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ijl1"/>
        <w:tblW w:w="0" w:type="auto"/>
        <w:jc w:val="right"/>
        <w:tblLayout w:type="fixed"/>
        <w:tblLook w:val="04A0" w:firstRow="1" w:lastRow="0" w:firstColumn="1" w:lastColumn="0" w:noHBand="0" w:noVBand="1"/>
      </w:tblPr>
      <w:tblGrid>
        <w:gridCol w:w="2039"/>
        <w:gridCol w:w="2038"/>
        <w:gridCol w:w="2039"/>
      </w:tblGrid>
      <w:tr w:rsidR="005D7E9A" w14:paraId="7DA10513" w14:textId="77777777" w:rsidTr="005A643F">
        <w:trPr>
          <w:jc w:val="right"/>
        </w:trPr>
        <w:tc>
          <w:tcPr>
            <w:tcW w:w="2039" w:type="dxa"/>
          </w:tcPr>
          <w:p w14:paraId="7DA10510" w14:textId="77777777" w:rsidR="005D7E9A" w:rsidRPr="007C3F53" w:rsidRDefault="005D7E9A" w:rsidP="005A643F">
            <w:pPr>
              <w:pStyle w:val="h4"/>
              <w:jc w:val="right"/>
            </w:pPr>
            <w:r w:rsidRPr="007C3F53">
              <w:t>DATUM</w:t>
            </w:r>
          </w:p>
        </w:tc>
        <w:tc>
          <w:tcPr>
            <w:tcW w:w="2038" w:type="dxa"/>
          </w:tcPr>
          <w:p w14:paraId="7DA10511" w14:textId="77777777" w:rsidR="005D7E9A" w:rsidRPr="007C3F53" w:rsidRDefault="005D7E9A" w:rsidP="005A643F">
            <w:pPr>
              <w:pStyle w:val="h4"/>
              <w:jc w:val="right"/>
            </w:pPr>
            <w:r>
              <w:t>auteur</w:t>
            </w:r>
          </w:p>
        </w:tc>
        <w:tc>
          <w:tcPr>
            <w:tcW w:w="2039" w:type="dxa"/>
          </w:tcPr>
          <w:p w14:paraId="7DA10512" w14:textId="77777777" w:rsidR="005D7E9A" w:rsidRPr="00E8255E" w:rsidRDefault="005D7E9A" w:rsidP="005A643F">
            <w:pPr>
              <w:pStyle w:val="h4"/>
              <w:jc w:val="right"/>
            </w:pPr>
            <w:r>
              <w:t>oorsprong</w:t>
            </w:r>
          </w:p>
        </w:tc>
      </w:tr>
      <w:tr w:rsidR="005D7E9A" w14:paraId="7DA10517" w14:textId="77777777" w:rsidTr="005A643F">
        <w:trPr>
          <w:trHeight w:val="317"/>
          <w:jc w:val="right"/>
        </w:trPr>
        <w:tc>
          <w:tcPr>
            <w:tcW w:w="2039" w:type="dxa"/>
          </w:tcPr>
          <w:p w14:paraId="7DA10514" w14:textId="0E51CA7A" w:rsidR="005D7E9A" w:rsidRPr="00553C34" w:rsidRDefault="00C055F8" w:rsidP="005A643F">
            <w:pPr>
              <w:jc w:val="right"/>
              <w:rPr>
                <w:color w:val="7F7F7F" w:themeColor="text1" w:themeTint="80"/>
              </w:rPr>
            </w:pPr>
            <w:r>
              <w:rPr>
                <w:color w:val="7F7F7F" w:themeColor="text1" w:themeTint="80"/>
              </w:rPr>
              <w:t>27/11</w:t>
            </w:r>
            <w:r w:rsidR="002C0D05">
              <w:rPr>
                <w:color w:val="7F7F7F" w:themeColor="text1" w:themeTint="80"/>
              </w:rPr>
              <w:t>/2020</w:t>
            </w:r>
          </w:p>
        </w:tc>
        <w:tc>
          <w:tcPr>
            <w:tcW w:w="2038" w:type="dxa"/>
          </w:tcPr>
          <w:p w14:paraId="7DA10515" w14:textId="77777777" w:rsidR="005D7E9A" w:rsidRPr="00553C34" w:rsidRDefault="00AC37E7" w:rsidP="005A643F">
            <w:pPr>
              <w:jc w:val="right"/>
              <w:rPr>
                <w:color w:val="7F7F7F" w:themeColor="text1" w:themeTint="80"/>
              </w:rPr>
            </w:pPr>
            <w:r>
              <w:rPr>
                <w:color w:val="7F7F7F" w:themeColor="text1" w:themeTint="80"/>
              </w:rPr>
              <w:t>Nele Merlier</w:t>
            </w:r>
          </w:p>
        </w:tc>
        <w:tc>
          <w:tcPr>
            <w:tcW w:w="2039" w:type="dxa"/>
          </w:tcPr>
          <w:p w14:paraId="7DA10516" w14:textId="0600A21E" w:rsidR="005D7E9A" w:rsidRPr="00553C34" w:rsidRDefault="005D7E9A" w:rsidP="00AC37E7">
            <w:pPr>
              <w:jc w:val="right"/>
              <w:rPr>
                <w:color w:val="7F7F7F" w:themeColor="text1" w:themeTint="80"/>
              </w:rPr>
            </w:pPr>
            <w:r>
              <w:rPr>
                <w:color w:val="7F7F7F" w:themeColor="text1" w:themeTint="80"/>
              </w:rPr>
              <w:t xml:space="preserve">VDS </w:t>
            </w:r>
            <w:r w:rsidR="00C055F8">
              <w:rPr>
                <w:color w:val="7F7F7F" w:themeColor="text1" w:themeTint="80"/>
              </w:rPr>
              <w:t>WVL</w:t>
            </w:r>
          </w:p>
        </w:tc>
      </w:tr>
    </w:tbl>
    <w:p w14:paraId="7DA10518" w14:textId="77777777" w:rsidR="005D7E9A" w:rsidRDefault="005D7E9A"/>
    <w:p w14:paraId="7DA10519" w14:textId="77777777" w:rsidR="005D7E9A" w:rsidRDefault="005D7E9A"/>
    <w:tbl>
      <w:tblPr>
        <w:tblStyle w:val="Stijl1"/>
        <w:tblW w:w="0" w:type="auto"/>
        <w:tblLook w:val="04A0" w:firstRow="1" w:lastRow="0" w:firstColumn="1" w:lastColumn="0" w:noHBand="0" w:noVBand="1"/>
      </w:tblPr>
      <w:tblGrid>
        <w:gridCol w:w="1957"/>
        <w:gridCol w:w="8019"/>
      </w:tblGrid>
      <w:tr w:rsidR="00155CE7" w14:paraId="7DA1051D" w14:textId="77777777" w:rsidTr="00155CE7">
        <w:trPr>
          <w:trHeight w:val="1692"/>
        </w:trPr>
        <w:tc>
          <w:tcPr>
            <w:tcW w:w="1957" w:type="dxa"/>
            <w:vAlign w:val="center"/>
          </w:tcPr>
          <w:p w14:paraId="7DA1051A" w14:textId="77777777" w:rsidR="00155CE7" w:rsidRDefault="00155CE7" w:rsidP="00155CE7">
            <w:pPr>
              <w:rPr>
                <w:lang w:val="nl-NL"/>
              </w:rPr>
            </w:pPr>
            <w:r>
              <w:rPr>
                <w:noProof/>
                <w:lang w:eastAsia="nl-BE"/>
              </w:rPr>
              <w:drawing>
                <wp:inline distT="0" distB="0" distL="0" distR="0" wp14:anchorId="7DA106E6" wp14:editId="7DA106E7">
                  <wp:extent cx="1084521" cy="10845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omlogo_basis_vertica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749" cy="1101749"/>
                          </a:xfrm>
                          <a:prstGeom prst="rect">
                            <a:avLst/>
                          </a:prstGeom>
                        </pic:spPr>
                      </pic:pic>
                    </a:graphicData>
                  </a:graphic>
                </wp:inline>
              </w:drawing>
            </w:r>
          </w:p>
        </w:tc>
        <w:tc>
          <w:tcPr>
            <w:tcW w:w="8019" w:type="dxa"/>
            <w:vAlign w:val="center"/>
          </w:tcPr>
          <w:p w14:paraId="0CF66EFB" w14:textId="6E66013D" w:rsidR="00C055F8" w:rsidRDefault="00C055F8" w:rsidP="00C055F8">
            <w:pPr>
              <w:pStyle w:val="h1"/>
              <w:rPr>
                <w:rStyle w:val="h1Char"/>
                <w:b/>
                <w:iCs/>
              </w:rPr>
            </w:pPr>
            <w:r>
              <w:rPr>
                <w:rStyle w:val="h1Char"/>
                <w:b/>
                <w:iCs/>
              </w:rPr>
              <w:t>Procesbegeleiding Wervik 19 – 20: afsluit + aanbevelingen</w:t>
            </w:r>
          </w:p>
          <w:p w14:paraId="50F44E7D" w14:textId="682E6804" w:rsidR="00C055F8" w:rsidRPr="00C055F8" w:rsidRDefault="00C055F8" w:rsidP="00C055F8">
            <w:pPr>
              <w:rPr>
                <w:lang w:eastAsia="nl-NL"/>
              </w:rPr>
            </w:pPr>
          </w:p>
          <w:p w14:paraId="7DA1051C" w14:textId="77777777" w:rsidR="00155CE7" w:rsidRDefault="00155CE7" w:rsidP="00155CE7">
            <w:pPr>
              <w:rPr>
                <w:lang w:val="nl-NL"/>
              </w:rPr>
            </w:pPr>
          </w:p>
        </w:tc>
      </w:tr>
    </w:tbl>
    <w:p w14:paraId="7DA1051E" w14:textId="77777777" w:rsidR="00155CE7" w:rsidRPr="00540D57" w:rsidRDefault="00155CE7" w:rsidP="00155CE7">
      <w:pPr>
        <w:rPr>
          <w:lang w:val="nl-NL"/>
        </w:rPr>
      </w:pPr>
    </w:p>
    <w:p w14:paraId="07334E5A" w14:textId="4A8CD6EA" w:rsidR="00C055F8" w:rsidRDefault="00FE4FDE" w:rsidP="002C0D05">
      <w:pPr>
        <w:rPr>
          <w:i/>
          <w:lang w:eastAsia="nl-NL"/>
        </w:rPr>
      </w:pPr>
      <w:r>
        <w:rPr>
          <w:i/>
          <w:lang w:eastAsia="nl-NL"/>
        </w:rPr>
        <w:t>Tijdens het werkjaar 2019 – 2020 werd door de Vlaamse Dienst Speelpleinwerk vzw een procesbegeleiding uitgevoerd bij het speelplein van Wervik.</w:t>
      </w:r>
    </w:p>
    <w:p w14:paraId="181DA16F" w14:textId="77777777" w:rsidR="00FE4FDE" w:rsidRDefault="00FE4FDE" w:rsidP="002C0D05">
      <w:pPr>
        <w:rPr>
          <w:i/>
          <w:lang w:eastAsia="nl-NL"/>
        </w:rPr>
      </w:pPr>
    </w:p>
    <w:p w14:paraId="397091BF" w14:textId="78CD6511" w:rsidR="00FE4FDE" w:rsidRDefault="00FE4FDE" w:rsidP="002C0D05">
      <w:pPr>
        <w:rPr>
          <w:i/>
          <w:lang w:eastAsia="nl-NL"/>
        </w:rPr>
      </w:pPr>
      <w:r>
        <w:rPr>
          <w:i/>
          <w:lang w:eastAsia="nl-NL"/>
        </w:rPr>
        <w:t>Doelstellingen bij de start van de procesbegeleiding waren:</w:t>
      </w:r>
    </w:p>
    <w:p w14:paraId="7AAB416C" w14:textId="2F854FB8" w:rsidR="00FE4FDE" w:rsidRPr="00FE4FDE" w:rsidRDefault="00FE4FDE" w:rsidP="00FE4FDE">
      <w:pPr>
        <w:pStyle w:val="Lijstalinea"/>
        <w:numPr>
          <w:ilvl w:val="0"/>
          <w:numId w:val="42"/>
        </w:numPr>
        <w:rPr>
          <w:i/>
          <w:lang w:eastAsia="nl-NL"/>
        </w:rPr>
      </w:pPr>
      <w:r w:rsidRPr="00FE4FDE">
        <w:rPr>
          <w:i/>
          <w:lang w:eastAsia="nl-NL"/>
        </w:rPr>
        <w:t>Een meer open speelsysteem om de werking installeren</w:t>
      </w:r>
    </w:p>
    <w:p w14:paraId="285018F1" w14:textId="0E5075C3" w:rsidR="00FE4FDE" w:rsidRPr="00FE4FDE" w:rsidRDefault="00FE4FDE" w:rsidP="00FE4FDE">
      <w:pPr>
        <w:pStyle w:val="Lijstalinea"/>
        <w:numPr>
          <w:ilvl w:val="0"/>
          <w:numId w:val="42"/>
        </w:numPr>
        <w:rPr>
          <w:i/>
          <w:lang w:eastAsia="nl-NL"/>
        </w:rPr>
      </w:pPr>
      <w:r w:rsidRPr="00FE4FDE">
        <w:rPr>
          <w:i/>
          <w:lang w:eastAsia="nl-NL"/>
        </w:rPr>
        <w:t>De rol en taken van hoofdanimatoren onder de lopen nemen en aanpassen (zodat er een duidelijk profiel en verwachtingen zijn naar hoofdanimatoren toe)</w:t>
      </w:r>
    </w:p>
    <w:p w14:paraId="3FC273E9" w14:textId="79EF2039" w:rsidR="00FE4FDE" w:rsidRPr="00FE4FDE" w:rsidRDefault="00FE4FDE" w:rsidP="00FE4FDE">
      <w:pPr>
        <w:pStyle w:val="Lijstalinea"/>
        <w:numPr>
          <w:ilvl w:val="0"/>
          <w:numId w:val="42"/>
        </w:numPr>
        <w:rPr>
          <w:i/>
          <w:lang w:eastAsia="nl-NL"/>
        </w:rPr>
      </w:pPr>
      <w:r w:rsidRPr="00FE4FDE">
        <w:rPr>
          <w:i/>
          <w:lang w:eastAsia="nl-NL"/>
        </w:rPr>
        <w:t>Het omgaan met kinderen en jongeren die in kansarmoede leven</w:t>
      </w:r>
    </w:p>
    <w:p w14:paraId="65B43699" w14:textId="60D7CCB3" w:rsidR="00FE4FDE" w:rsidRPr="00FE4FDE" w:rsidRDefault="00FE4FDE" w:rsidP="00FE4FDE">
      <w:pPr>
        <w:rPr>
          <w:i/>
          <w:lang w:eastAsia="nl-NL"/>
        </w:rPr>
      </w:pPr>
    </w:p>
    <w:p w14:paraId="51D4D54E" w14:textId="4FE1598B" w:rsidR="00FE4FDE" w:rsidRPr="00FE4FDE" w:rsidRDefault="00FE4FDE" w:rsidP="00FE4FDE">
      <w:pPr>
        <w:rPr>
          <w:i/>
          <w:lang w:eastAsia="nl-NL"/>
        </w:rPr>
      </w:pPr>
      <w:r w:rsidRPr="00FE4FDE">
        <w:rPr>
          <w:i/>
          <w:lang w:eastAsia="nl-NL"/>
        </w:rPr>
        <w:t>H</w:t>
      </w:r>
      <w:r>
        <w:rPr>
          <w:i/>
          <w:lang w:eastAsia="nl-NL"/>
        </w:rPr>
        <w:t>et speelplein koos er</w:t>
      </w:r>
      <w:r w:rsidRPr="00FE4FDE">
        <w:rPr>
          <w:i/>
          <w:lang w:eastAsia="nl-NL"/>
        </w:rPr>
        <w:t xml:space="preserve"> bewust voor om in te zetten van inspraak van de ploeg door het installeren van een stuurgroep. Deze stuurgroep kon mee nadenken over de verschillende zaken die gepland stonden om aan te pakken.</w:t>
      </w:r>
    </w:p>
    <w:p w14:paraId="60C43005" w14:textId="4F767AD6" w:rsidR="00FE4FDE" w:rsidRDefault="00FE4FDE" w:rsidP="002C0D05">
      <w:pPr>
        <w:rPr>
          <w:i/>
          <w:lang w:eastAsia="nl-NL"/>
        </w:rPr>
      </w:pPr>
    </w:p>
    <w:p w14:paraId="0F533604" w14:textId="1818E353" w:rsidR="00FE4FDE" w:rsidRDefault="00FE4FDE" w:rsidP="00FE4FDE">
      <w:pPr>
        <w:pStyle w:val="h2"/>
      </w:pPr>
      <w:r>
        <w:t>Afsluit procesbeg</w:t>
      </w:r>
      <w:r w:rsidR="000B757F">
        <w:t>eleiding: wat is er gerealiseerd</w:t>
      </w:r>
    </w:p>
    <w:p w14:paraId="05D743D7" w14:textId="7AB8C89F" w:rsidR="00FE4FDE" w:rsidRDefault="00FE4FDE" w:rsidP="00FE4FDE">
      <w:pPr>
        <w:rPr>
          <w:lang w:eastAsia="nl-NL"/>
        </w:rPr>
      </w:pPr>
    </w:p>
    <w:p w14:paraId="1DF56BB5" w14:textId="791A4224" w:rsidR="00FE4FDE" w:rsidRDefault="00FE4FDE" w:rsidP="00FE4FDE">
      <w:pPr>
        <w:rPr>
          <w:lang w:eastAsia="nl-NL"/>
        </w:rPr>
      </w:pPr>
      <w:r>
        <w:rPr>
          <w:lang w:eastAsia="nl-NL"/>
        </w:rPr>
        <w:t xml:space="preserve">Ondanks het vreemde jaar en zomer (door de corona maatregelen) werden er gedurende de procesbegeleiding heel wat zaken gerealiseerd. </w:t>
      </w:r>
    </w:p>
    <w:p w14:paraId="55B9585A" w14:textId="07254B74" w:rsidR="00FE4FDE" w:rsidRDefault="00FE4FDE" w:rsidP="00FE4FDE">
      <w:pPr>
        <w:rPr>
          <w:lang w:eastAsia="nl-NL"/>
        </w:rPr>
      </w:pPr>
    </w:p>
    <w:p w14:paraId="3CCC5D29" w14:textId="52E253B4" w:rsidR="00FE4FDE" w:rsidRPr="00FE4FDE" w:rsidRDefault="00FE4FDE" w:rsidP="00FE4FDE">
      <w:pPr>
        <w:pStyle w:val="Lijstalinea"/>
        <w:numPr>
          <w:ilvl w:val="0"/>
          <w:numId w:val="44"/>
        </w:numPr>
        <w:rPr>
          <w:b/>
          <w:u w:val="single"/>
          <w:lang w:eastAsia="nl-NL"/>
        </w:rPr>
      </w:pPr>
      <w:r w:rsidRPr="00FE4FDE">
        <w:rPr>
          <w:b/>
          <w:u w:val="single"/>
          <w:lang w:eastAsia="nl-NL"/>
        </w:rPr>
        <w:t>Opstart stuurgroep:</w:t>
      </w:r>
    </w:p>
    <w:p w14:paraId="4FB2094A" w14:textId="6F3293D4" w:rsidR="00FE4FDE" w:rsidRDefault="00FE4FDE" w:rsidP="00FE4FDE">
      <w:pPr>
        <w:ind w:left="708"/>
        <w:rPr>
          <w:lang w:eastAsia="nl-NL"/>
        </w:rPr>
      </w:pPr>
      <w:r>
        <w:rPr>
          <w:lang w:eastAsia="nl-NL"/>
        </w:rPr>
        <w:t xml:space="preserve">In december ’19 werd een eerste maal samen gezeten met een aantal hoofdanimatoren van de werking die de stuurgroep vormden. Tijdens dit eerste overleg werd stilgestaan bij de verwachtingen en het mandaat van de stuurgroep. Dit om iedereen met de neuzen in dezelfde richting te krijgen. </w:t>
      </w:r>
    </w:p>
    <w:p w14:paraId="025E1D50" w14:textId="4E1E74E5" w:rsidR="000B757F" w:rsidRDefault="000B757F" w:rsidP="00FE4FDE">
      <w:pPr>
        <w:ind w:left="708"/>
        <w:rPr>
          <w:lang w:eastAsia="nl-NL"/>
        </w:rPr>
      </w:pPr>
      <w:r>
        <w:rPr>
          <w:lang w:eastAsia="nl-NL"/>
        </w:rPr>
        <w:t>Ook werd samen met de stuurgroepleden de vorm en frequentie van vergaderen bepaald.</w:t>
      </w:r>
    </w:p>
    <w:p w14:paraId="01775DF2" w14:textId="77777777" w:rsidR="000B757F" w:rsidRDefault="000B757F" w:rsidP="00FE4FDE">
      <w:pPr>
        <w:ind w:left="708"/>
        <w:rPr>
          <w:lang w:eastAsia="nl-NL"/>
        </w:rPr>
      </w:pPr>
    </w:p>
    <w:p w14:paraId="22A6BA33" w14:textId="3DE83164" w:rsidR="000B757F" w:rsidRDefault="000B757F" w:rsidP="00FE4FDE">
      <w:pPr>
        <w:ind w:left="708"/>
        <w:rPr>
          <w:lang w:eastAsia="nl-NL"/>
        </w:rPr>
      </w:pPr>
      <w:r>
        <w:rPr>
          <w:lang w:eastAsia="nl-NL"/>
        </w:rPr>
        <w:t>Tijdens de opstartvergadering werd ook een jaarplan voor de stuurgroep uitwerkt. De thema’s die op het jaarplan van de stuurgroep stonden zijn:</w:t>
      </w:r>
    </w:p>
    <w:p w14:paraId="2792C48E" w14:textId="36033E00" w:rsidR="000B757F" w:rsidRDefault="000B757F" w:rsidP="000B757F">
      <w:pPr>
        <w:pStyle w:val="Lijstalinea"/>
        <w:numPr>
          <w:ilvl w:val="1"/>
          <w:numId w:val="44"/>
        </w:numPr>
        <w:rPr>
          <w:lang w:eastAsia="nl-NL"/>
        </w:rPr>
      </w:pPr>
      <w:r>
        <w:rPr>
          <w:lang w:eastAsia="nl-NL"/>
        </w:rPr>
        <w:t>Invulling dagverloop en praktische gang van zaken van de werking</w:t>
      </w:r>
    </w:p>
    <w:p w14:paraId="356E520E" w14:textId="450A9DD3" w:rsidR="000B757F" w:rsidRDefault="000B757F" w:rsidP="000B757F">
      <w:pPr>
        <w:pStyle w:val="Lijstalinea"/>
        <w:numPr>
          <w:ilvl w:val="1"/>
          <w:numId w:val="44"/>
        </w:numPr>
        <w:rPr>
          <w:lang w:eastAsia="nl-NL"/>
        </w:rPr>
      </w:pPr>
      <w:r>
        <w:rPr>
          <w:lang w:eastAsia="nl-NL"/>
        </w:rPr>
        <w:t>Vormingsnamiddag voor (nieuwe) animatoren uitwerken</w:t>
      </w:r>
    </w:p>
    <w:p w14:paraId="43558FA7" w14:textId="4DF4F77D" w:rsidR="000B757F" w:rsidRDefault="000B757F" w:rsidP="000B757F">
      <w:pPr>
        <w:pStyle w:val="Lijstalinea"/>
        <w:numPr>
          <w:ilvl w:val="1"/>
          <w:numId w:val="44"/>
        </w:numPr>
        <w:rPr>
          <w:lang w:eastAsia="nl-NL"/>
        </w:rPr>
      </w:pPr>
      <w:r>
        <w:rPr>
          <w:lang w:eastAsia="nl-NL"/>
        </w:rPr>
        <w:t>Taakverdeling animator – hoofdanimator – speelpleinverantwoordelijke uitwerken</w:t>
      </w:r>
    </w:p>
    <w:p w14:paraId="49C761A2" w14:textId="40783A5A" w:rsidR="000B757F" w:rsidRDefault="000B757F" w:rsidP="000B757F">
      <w:pPr>
        <w:pStyle w:val="Lijstalinea"/>
        <w:numPr>
          <w:ilvl w:val="1"/>
          <w:numId w:val="44"/>
        </w:numPr>
        <w:rPr>
          <w:lang w:eastAsia="nl-NL"/>
        </w:rPr>
      </w:pPr>
      <w:r>
        <w:rPr>
          <w:lang w:eastAsia="nl-NL"/>
        </w:rPr>
        <w:t>Hoe animatoren bijstaan</w:t>
      </w:r>
    </w:p>
    <w:p w14:paraId="5F6372CC" w14:textId="6AE74E9D" w:rsidR="000B757F" w:rsidRDefault="000B757F" w:rsidP="000B757F">
      <w:pPr>
        <w:rPr>
          <w:lang w:eastAsia="nl-NL"/>
        </w:rPr>
      </w:pPr>
    </w:p>
    <w:p w14:paraId="46BFDD9D" w14:textId="02B83D49" w:rsidR="000B757F" w:rsidRDefault="000B757F" w:rsidP="000B757F">
      <w:pPr>
        <w:ind w:left="708"/>
        <w:rPr>
          <w:lang w:eastAsia="nl-NL"/>
        </w:rPr>
      </w:pPr>
      <w:r>
        <w:rPr>
          <w:lang w:eastAsia="nl-NL"/>
        </w:rPr>
        <w:t>VDS ondersteunde de werking in het opstarten van de stuugroep voornamelijk door mee input te geven bij de voorbereiding en te ondersteunen bij de aanpak (dmv werkvormen) van de vergaderingen. Ook sloot VDS mee aan bij de vergaderingen om input te geven en mee na te denken bij de thema’s.</w:t>
      </w:r>
    </w:p>
    <w:p w14:paraId="7113C606" w14:textId="7C1033AB" w:rsidR="000B757F" w:rsidRDefault="000B757F" w:rsidP="000B757F">
      <w:pPr>
        <w:ind w:left="708"/>
        <w:rPr>
          <w:lang w:eastAsia="nl-NL"/>
        </w:rPr>
      </w:pPr>
    </w:p>
    <w:p w14:paraId="149B20E2" w14:textId="7B410AD4" w:rsidR="000B757F" w:rsidRDefault="000B757F" w:rsidP="000B757F">
      <w:pPr>
        <w:ind w:left="708"/>
        <w:rPr>
          <w:lang w:eastAsia="nl-NL"/>
        </w:rPr>
      </w:pPr>
      <w:r>
        <w:rPr>
          <w:lang w:eastAsia="nl-NL"/>
        </w:rPr>
        <w:t>Door de corona maatregelen was het nodig om ook als stuurgroep te schakelen en op een aangepaste manier verder te gaan (bv door online overleg te installeren). Toch lukte het om alle thema’s van het jaarplan een plek te geven en deze te bespreken. Hier vloeiden dan ook heel wat concrete acties of veranderingen uit die afgelopen zomer op het speelplein werden geïmplementeerd.</w:t>
      </w:r>
    </w:p>
    <w:p w14:paraId="5C2EF979" w14:textId="77777777" w:rsidR="000B757F" w:rsidRPr="000B757F" w:rsidRDefault="000B757F" w:rsidP="000B757F">
      <w:pPr>
        <w:ind w:left="708"/>
        <w:rPr>
          <w:lang w:eastAsia="nl-NL"/>
        </w:rPr>
      </w:pPr>
    </w:p>
    <w:p w14:paraId="054BB0D8" w14:textId="6C2CF7E5" w:rsidR="000B757F" w:rsidRDefault="000B757F" w:rsidP="000B757F">
      <w:pPr>
        <w:pStyle w:val="Lijstalinea"/>
        <w:numPr>
          <w:ilvl w:val="0"/>
          <w:numId w:val="44"/>
        </w:numPr>
        <w:rPr>
          <w:b/>
          <w:u w:val="single"/>
          <w:lang w:eastAsia="nl-NL"/>
        </w:rPr>
      </w:pPr>
      <w:r>
        <w:rPr>
          <w:b/>
          <w:u w:val="single"/>
          <w:lang w:eastAsia="nl-NL"/>
        </w:rPr>
        <w:t>Invulling dagverloop:</w:t>
      </w:r>
    </w:p>
    <w:p w14:paraId="142EF82B" w14:textId="2610FC05" w:rsidR="000B757F" w:rsidRDefault="000B757F" w:rsidP="000B757F">
      <w:pPr>
        <w:ind w:left="708"/>
        <w:rPr>
          <w:lang w:eastAsia="nl-NL"/>
        </w:rPr>
      </w:pPr>
      <w:r>
        <w:rPr>
          <w:lang w:eastAsia="nl-NL"/>
        </w:rPr>
        <w:t>Afgelopen zomer werd het dagverloop voor zowel de animatoren als kinderen aangepast.</w:t>
      </w:r>
    </w:p>
    <w:p w14:paraId="74A11ACA" w14:textId="4BD3AD29" w:rsidR="000B757F" w:rsidRDefault="000B757F" w:rsidP="000B757F">
      <w:pPr>
        <w:ind w:left="708"/>
        <w:rPr>
          <w:lang w:eastAsia="nl-NL"/>
        </w:rPr>
      </w:pPr>
      <w:r>
        <w:rPr>
          <w:lang w:eastAsia="nl-NL"/>
        </w:rPr>
        <w:t>Voor de kinderen werd vooral gekeken naar de wachtmomenten op het speelplein. Er werd gekeken om deze zoveel als mogelijk te beperken.</w:t>
      </w:r>
    </w:p>
    <w:p w14:paraId="12A6DDF5" w14:textId="36A32C75" w:rsidR="000B757F" w:rsidRDefault="000B757F" w:rsidP="000B757F">
      <w:pPr>
        <w:ind w:left="708"/>
        <w:rPr>
          <w:lang w:eastAsia="nl-NL"/>
        </w:rPr>
      </w:pPr>
      <w:r>
        <w:rPr>
          <w:lang w:eastAsia="nl-NL"/>
        </w:rPr>
        <w:t xml:space="preserve">Het dagverloop van de animatoren onderging een grote wijziging. Er werd beslist dat animatoren vanaf zomer ’20 elke dag ook in de voormiddag (vanaf 10u30) aanwezig waren om samen de dag voor te bereiden. Op deze manier kon onder begeleiding van de hoofdanimator de activiteiten worden uitgewerkt. Doel is om hierdoor de kwaliteit te </w:t>
      </w:r>
      <w:r>
        <w:rPr>
          <w:lang w:eastAsia="nl-NL"/>
        </w:rPr>
        <w:lastRenderedPageBreak/>
        <w:t>verhogen. Ook werd na de speelpleindag standaard een dagevaluatie gepland. Dit om samen de namiddag te evalueren en stil te staan bij wat goed loopt of beter kon worden aangepakt.</w:t>
      </w:r>
    </w:p>
    <w:p w14:paraId="3D356D4C" w14:textId="3459DF9D" w:rsidR="000B757F" w:rsidRDefault="000B757F" w:rsidP="000B757F">
      <w:pPr>
        <w:rPr>
          <w:lang w:eastAsia="nl-NL"/>
        </w:rPr>
      </w:pPr>
    </w:p>
    <w:p w14:paraId="76E45CAE" w14:textId="61DC719D" w:rsidR="000B757F" w:rsidRDefault="000B757F" w:rsidP="000B757F">
      <w:pPr>
        <w:pStyle w:val="Lijstalinea"/>
        <w:numPr>
          <w:ilvl w:val="0"/>
          <w:numId w:val="44"/>
        </w:numPr>
        <w:rPr>
          <w:b/>
          <w:u w:val="single"/>
          <w:lang w:eastAsia="nl-NL"/>
        </w:rPr>
      </w:pPr>
      <w:r>
        <w:rPr>
          <w:b/>
          <w:u w:val="single"/>
          <w:lang w:eastAsia="nl-NL"/>
        </w:rPr>
        <w:t>Aanpassen speelsy</w:t>
      </w:r>
      <w:r w:rsidR="00A96597">
        <w:rPr>
          <w:b/>
          <w:u w:val="single"/>
          <w:lang w:eastAsia="nl-NL"/>
        </w:rPr>
        <w:t>s</w:t>
      </w:r>
      <w:r>
        <w:rPr>
          <w:b/>
          <w:u w:val="single"/>
          <w:lang w:eastAsia="nl-NL"/>
        </w:rPr>
        <w:t>teem:</w:t>
      </w:r>
    </w:p>
    <w:p w14:paraId="318F7295" w14:textId="77777777" w:rsidR="00A96597" w:rsidRDefault="000B757F" w:rsidP="000B757F">
      <w:pPr>
        <w:ind w:left="708"/>
        <w:rPr>
          <w:lang w:eastAsia="nl-NL"/>
        </w:rPr>
      </w:pPr>
      <w:r>
        <w:rPr>
          <w:lang w:eastAsia="nl-NL"/>
        </w:rPr>
        <w:t>Een grote wijziging was het aanpassen van het speelsysteem. V</w:t>
      </w:r>
      <w:r w:rsidR="00A96597">
        <w:rPr>
          <w:lang w:eastAsia="nl-NL"/>
        </w:rPr>
        <w:t xml:space="preserve">oorheen werkt gewerkt in een geleid aanbod binnen leeftijdgroepen. Er werd vanuit de werking de keuze gemaakt om in te zetten op vrijheid en extra speelkansen van de kinderen. Er werd samen met de stuurgroep een speelaanbod uitgewerkt die bestond uit keuzeactiviteiten en een vrijspel gedeelte. </w:t>
      </w:r>
    </w:p>
    <w:p w14:paraId="41226FD0" w14:textId="77777777" w:rsidR="00A96597" w:rsidRDefault="00A96597" w:rsidP="000B757F">
      <w:pPr>
        <w:ind w:left="708"/>
        <w:rPr>
          <w:lang w:eastAsia="nl-NL"/>
        </w:rPr>
      </w:pPr>
    </w:p>
    <w:p w14:paraId="1FAF54CE" w14:textId="398CB133" w:rsidR="000B757F" w:rsidRDefault="00A96597" w:rsidP="00A96597">
      <w:pPr>
        <w:pStyle w:val="Lijstalinea"/>
        <w:numPr>
          <w:ilvl w:val="0"/>
          <w:numId w:val="44"/>
        </w:numPr>
        <w:rPr>
          <w:b/>
          <w:u w:val="single"/>
          <w:lang w:eastAsia="nl-NL"/>
        </w:rPr>
      </w:pPr>
      <w:r>
        <w:rPr>
          <w:b/>
          <w:u w:val="single"/>
          <w:lang w:eastAsia="nl-NL"/>
        </w:rPr>
        <w:t>Vormingsdag voor (nieuwe) animatoren uitwerken:</w:t>
      </w:r>
    </w:p>
    <w:p w14:paraId="6576BF27" w14:textId="7D8A0A5E" w:rsidR="00A96597" w:rsidRDefault="00A96597" w:rsidP="00A96597">
      <w:pPr>
        <w:ind w:left="708"/>
        <w:rPr>
          <w:lang w:eastAsia="nl-NL"/>
        </w:rPr>
      </w:pPr>
      <w:r>
        <w:rPr>
          <w:lang w:eastAsia="nl-NL"/>
        </w:rPr>
        <w:t>Er werd samen met de stuurgroep stil gestaan bij welke vormingen interessant zouden zijn voor de animatoren op de werking. Veel personen uit de stuurgroep hebben een pedagogische achtergrond en waren dan ook bereid een vorming uit te werken.</w:t>
      </w:r>
    </w:p>
    <w:p w14:paraId="33BCAB2A" w14:textId="0F7FD72F" w:rsidR="00A96597" w:rsidRDefault="00A96597" w:rsidP="00A96597">
      <w:pPr>
        <w:ind w:left="708"/>
        <w:rPr>
          <w:lang w:eastAsia="nl-NL"/>
        </w:rPr>
      </w:pPr>
    </w:p>
    <w:p w14:paraId="08FCF7EE" w14:textId="380119BB" w:rsidR="00A96597" w:rsidRDefault="00A96597" w:rsidP="00A96597">
      <w:pPr>
        <w:pStyle w:val="Lijstalinea"/>
        <w:numPr>
          <w:ilvl w:val="0"/>
          <w:numId w:val="44"/>
        </w:numPr>
        <w:rPr>
          <w:b/>
          <w:u w:val="single"/>
          <w:lang w:eastAsia="nl-NL"/>
        </w:rPr>
      </w:pPr>
      <w:r>
        <w:rPr>
          <w:b/>
          <w:u w:val="single"/>
          <w:lang w:eastAsia="nl-NL"/>
        </w:rPr>
        <w:t>Taakverdeling animator – hoofdanimator – speelpleinverantwoordelijke:</w:t>
      </w:r>
    </w:p>
    <w:p w14:paraId="1D44E7BD" w14:textId="5A2EFF7D" w:rsidR="00A96597" w:rsidRDefault="00A96597" w:rsidP="00A96597">
      <w:pPr>
        <w:ind w:left="708"/>
        <w:rPr>
          <w:lang w:eastAsia="nl-NL"/>
        </w:rPr>
      </w:pPr>
      <w:r>
        <w:rPr>
          <w:lang w:eastAsia="nl-NL"/>
        </w:rPr>
        <w:t xml:space="preserve">Er werd samen met de stuurgroep voor ieder profiel stil gestaan bij de kerntaak, gevraagde attitudes en de concrete taken. </w:t>
      </w:r>
    </w:p>
    <w:p w14:paraId="580C3F37" w14:textId="0FA5CA6E" w:rsidR="00CB0E2C" w:rsidRDefault="00CB0E2C" w:rsidP="00A96597">
      <w:pPr>
        <w:ind w:left="708"/>
        <w:rPr>
          <w:lang w:eastAsia="nl-NL"/>
        </w:rPr>
      </w:pPr>
    </w:p>
    <w:p w14:paraId="6653A0F2" w14:textId="1C7996FD" w:rsidR="00CB0E2C" w:rsidRPr="00CB0E2C" w:rsidRDefault="00CB0E2C" w:rsidP="00CB0E2C">
      <w:pPr>
        <w:pStyle w:val="Lijstalinea"/>
        <w:numPr>
          <w:ilvl w:val="0"/>
          <w:numId w:val="44"/>
        </w:numPr>
        <w:rPr>
          <w:b/>
          <w:u w:val="single"/>
          <w:lang w:eastAsia="nl-NL"/>
        </w:rPr>
      </w:pPr>
      <w:r>
        <w:rPr>
          <w:b/>
          <w:u w:val="single"/>
          <w:lang w:eastAsia="nl-NL"/>
        </w:rPr>
        <w:t>Extra</w:t>
      </w:r>
      <w:r w:rsidRPr="00CB0E2C">
        <w:rPr>
          <w:b/>
          <w:u w:val="single"/>
          <w:lang w:eastAsia="nl-NL"/>
        </w:rPr>
        <w:t xml:space="preserve"> aanpassingen:</w:t>
      </w:r>
    </w:p>
    <w:p w14:paraId="6D0547BB" w14:textId="1CA97DBB" w:rsidR="00CB0E2C" w:rsidRDefault="00CB0E2C" w:rsidP="00CB0E2C">
      <w:pPr>
        <w:ind w:left="708"/>
        <w:rPr>
          <w:lang w:eastAsia="nl-NL"/>
        </w:rPr>
      </w:pPr>
      <w:r>
        <w:rPr>
          <w:lang w:eastAsia="nl-NL"/>
        </w:rPr>
        <w:t>Naast de voorgaande zaken werden er (in samenspraak met de stuurgroep), afgelopen werkjaar nog een aantal zaken aangepast aan de werking:</w:t>
      </w:r>
    </w:p>
    <w:p w14:paraId="2D492DF3" w14:textId="03892D8A" w:rsidR="00CB0E2C" w:rsidRDefault="00CB0E2C" w:rsidP="00CB0E2C">
      <w:pPr>
        <w:pStyle w:val="Lijstalinea"/>
        <w:numPr>
          <w:ilvl w:val="1"/>
          <w:numId w:val="44"/>
        </w:numPr>
        <w:rPr>
          <w:lang w:eastAsia="nl-NL"/>
        </w:rPr>
      </w:pPr>
      <w:r>
        <w:rPr>
          <w:lang w:eastAsia="nl-NL"/>
        </w:rPr>
        <w:t>Nieuwe naam en logo van de werking</w:t>
      </w:r>
    </w:p>
    <w:p w14:paraId="40A4B271" w14:textId="2A03B6F0" w:rsidR="00CB0E2C" w:rsidRDefault="00CB0E2C" w:rsidP="00CB0E2C">
      <w:pPr>
        <w:pStyle w:val="Lijstalinea"/>
        <w:numPr>
          <w:ilvl w:val="1"/>
          <w:numId w:val="44"/>
        </w:numPr>
        <w:rPr>
          <w:lang w:eastAsia="nl-NL"/>
        </w:rPr>
      </w:pPr>
      <w:r>
        <w:rPr>
          <w:lang w:eastAsia="nl-NL"/>
        </w:rPr>
        <w:t>Kader voor dagevaluaties uitwerken</w:t>
      </w:r>
    </w:p>
    <w:p w14:paraId="6B8DEBBA" w14:textId="54252033" w:rsidR="00CB0E2C" w:rsidRDefault="00CB0E2C" w:rsidP="00CB0E2C">
      <w:pPr>
        <w:pStyle w:val="Lijstalinea"/>
        <w:numPr>
          <w:ilvl w:val="1"/>
          <w:numId w:val="44"/>
        </w:numPr>
        <w:rPr>
          <w:lang w:eastAsia="nl-NL"/>
        </w:rPr>
      </w:pPr>
      <w:r>
        <w:rPr>
          <w:lang w:eastAsia="nl-NL"/>
        </w:rPr>
        <w:t>Aanpak onthaal en afhalen kinderen</w:t>
      </w:r>
    </w:p>
    <w:p w14:paraId="2F512124" w14:textId="3CD8F5C3" w:rsidR="00CB0E2C" w:rsidRDefault="00CB0E2C" w:rsidP="00CB0E2C">
      <w:pPr>
        <w:ind w:left="708"/>
        <w:rPr>
          <w:lang w:eastAsia="nl-NL"/>
        </w:rPr>
      </w:pPr>
      <w:r>
        <w:rPr>
          <w:lang w:eastAsia="nl-NL"/>
        </w:rPr>
        <w:t>Dit naast de noodzakelijke extra aanpassingen voor de organisatie van de werking ifv de coronamaatregelen afgelopen zomer.</w:t>
      </w:r>
    </w:p>
    <w:p w14:paraId="6A591793" w14:textId="71B187F3" w:rsidR="00CB0E2C" w:rsidRDefault="00CB0E2C" w:rsidP="00CB0E2C">
      <w:pPr>
        <w:ind w:left="708"/>
        <w:rPr>
          <w:lang w:eastAsia="nl-NL"/>
        </w:rPr>
      </w:pPr>
    </w:p>
    <w:p w14:paraId="42B9696B" w14:textId="34C259A4" w:rsidR="00CB0E2C" w:rsidRPr="00CB0E2C" w:rsidRDefault="00CB0E2C" w:rsidP="00CB0E2C">
      <w:pPr>
        <w:pStyle w:val="h2"/>
      </w:pPr>
      <w:r>
        <w:t xml:space="preserve">Afsluit procesbegeleidng: </w:t>
      </w:r>
      <w:r w:rsidR="00E03C56">
        <w:t>evaluatiepunten en aanbevelingen</w:t>
      </w:r>
    </w:p>
    <w:p w14:paraId="6CDCAA0A" w14:textId="77777777" w:rsidR="00CB0E2C" w:rsidRPr="00CB0E2C" w:rsidRDefault="00CB0E2C" w:rsidP="00CB0E2C">
      <w:pPr>
        <w:rPr>
          <w:lang w:eastAsia="nl-NL"/>
        </w:rPr>
      </w:pPr>
    </w:p>
    <w:p w14:paraId="10A61D3C" w14:textId="681A3DA9" w:rsidR="00C73EAE" w:rsidRDefault="00C73EAE" w:rsidP="002C0D05">
      <w:pPr>
        <w:rPr>
          <w:lang w:eastAsia="nl-NL"/>
        </w:rPr>
      </w:pPr>
      <w:r>
        <w:rPr>
          <w:lang w:eastAsia="nl-NL"/>
        </w:rPr>
        <w:t xml:space="preserve">Eerst en vooral is het belangrijk als werking even op de borst te kloppen. In een niet – evident werkjaar zijn toch heel wat verschillende zaken op de werking gerealiseerd. Ook is het fijn dat de werking bewust </w:t>
      </w:r>
      <w:r w:rsidR="00090BBD">
        <w:rPr>
          <w:lang w:eastAsia="nl-NL"/>
        </w:rPr>
        <w:t>inzet op</w:t>
      </w:r>
      <w:r>
        <w:rPr>
          <w:lang w:eastAsia="nl-NL"/>
        </w:rPr>
        <w:t xml:space="preserve"> inspraak via het installeren van een stuurgroep.</w:t>
      </w:r>
    </w:p>
    <w:p w14:paraId="5FE9350C" w14:textId="5976690E" w:rsidR="00FE4FDE" w:rsidRDefault="00C73EAE" w:rsidP="002C0D05">
      <w:pPr>
        <w:rPr>
          <w:lang w:eastAsia="nl-NL"/>
        </w:rPr>
      </w:pPr>
      <w:r>
        <w:rPr>
          <w:lang w:eastAsia="nl-NL"/>
        </w:rPr>
        <w:t xml:space="preserve">In wat volgt zijn een aantal evaluatiepunten en aanbevelingen terug te vinden. Dit zowel over de zaken die in het afgelopen werkjaar werden aangepast, als voor de werking op middellange of lange termijn. </w:t>
      </w:r>
    </w:p>
    <w:p w14:paraId="2EA924BD" w14:textId="6ACC92DD" w:rsidR="00C73EAE" w:rsidRDefault="00C73EAE" w:rsidP="002C0D05">
      <w:pPr>
        <w:rPr>
          <w:lang w:eastAsia="nl-NL"/>
        </w:rPr>
      </w:pPr>
    </w:p>
    <w:p w14:paraId="452B166E" w14:textId="0083871C" w:rsidR="00C65968" w:rsidRPr="00C65968" w:rsidRDefault="00C65968" w:rsidP="00C65968">
      <w:pPr>
        <w:pStyle w:val="Lijstalinea"/>
        <w:numPr>
          <w:ilvl w:val="0"/>
          <w:numId w:val="44"/>
        </w:numPr>
        <w:rPr>
          <w:b/>
          <w:u w:val="single"/>
          <w:lang w:eastAsia="nl-NL"/>
        </w:rPr>
      </w:pPr>
      <w:r w:rsidRPr="00C65968">
        <w:rPr>
          <w:b/>
          <w:u w:val="single"/>
          <w:lang w:eastAsia="nl-NL"/>
        </w:rPr>
        <w:t>De stuurgroep:</w:t>
      </w:r>
    </w:p>
    <w:p w14:paraId="50E2DD04" w14:textId="0E79BBA0" w:rsidR="00C65968" w:rsidRDefault="00C65968" w:rsidP="00C65968">
      <w:pPr>
        <w:ind w:left="708"/>
        <w:rPr>
          <w:lang w:eastAsia="nl-NL"/>
        </w:rPr>
      </w:pPr>
      <w:r>
        <w:rPr>
          <w:lang w:eastAsia="nl-NL"/>
        </w:rPr>
        <w:t>Afgelopen werkjaar werd er voor het eerst inspraak voorzien onder de vorm van een stuurgroep. Het is een meerwaarde om hier verder op in te zetten vanuit de werking. In het werkjaar 19 – 20 werden enkel hoofdanimatoren uitgenodigd voor de stuurgroep. In het werkjaar 20 – 21 werden ook enkele animatoren lid van de stuurgroep.</w:t>
      </w:r>
    </w:p>
    <w:p w14:paraId="6F1FA5D0" w14:textId="05FBB157" w:rsidR="00C65968" w:rsidRDefault="00C65968" w:rsidP="00C65968">
      <w:pPr>
        <w:ind w:left="708"/>
        <w:rPr>
          <w:lang w:eastAsia="nl-NL"/>
        </w:rPr>
      </w:pPr>
      <w:r>
        <w:rPr>
          <w:lang w:eastAsia="nl-NL"/>
        </w:rPr>
        <w:t>Het is fijn om te merken dat er geëvolueerd werd naar een mix van zowel animatoren als hoofdanimatoren in de stuurgroep om zo een gevarieerdere input te verkrijgen.</w:t>
      </w:r>
    </w:p>
    <w:p w14:paraId="23CEFC12" w14:textId="1B2F5C01" w:rsidR="00C65968" w:rsidRDefault="0041531F" w:rsidP="00C65968">
      <w:pPr>
        <w:ind w:left="708"/>
        <w:rPr>
          <w:lang w:eastAsia="nl-NL"/>
        </w:rPr>
      </w:pPr>
      <w:r>
        <w:rPr>
          <w:lang w:eastAsia="nl-NL"/>
        </w:rPr>
        <w:t>Het lijkt wel meerwaarde om naar de toekomst volgende aandachtspunten voor de stuurgroep te bewaken:</w:t>
      </w:r>
    </w:p>
    <w:p w14:paraId="02E95A13" w14:textId="74A472CF" w:rsidR="0041531F" w:rsidRDefault="0041531F" w:rsidP="0041531F">
      <w:pPr>
        <w:pStyle w:val="Lijstalinea"/>
        <w:numPr>
          <w:ilvl w:val="1"/>
          <w:numId w:val="42"/>
        </w:numPr>
        <w:rPr>
          <w:lang w:eastAsia="nl-NL"/>
        </w:rPr>
      </w:pPr>
      <w:r>
        <w:rPr>
          <w:lang w:eastAsia="nl-NL"/>
        </w:rPr>
        <w:t>Blijven inzetten op een mix van zowel animatoren als hoofdanimatoren</w:t>
      </w:r>
    </w:p>
    <w:p w14:paraId="63D55C5E" w14:textId="50DED109" w:rsidR="0041531F" w:rsidRDefault="0041531F" w:rsidP="0041531F">
      <w:pPr>
        <w:pStyle w:val="Lijstalinea"/>
        <w:numPr>
          <w:ilvl w:val="1"/>
          <w:numId w:val="42"/>
        </w:numPr>
        <w:rPr>
          <w:lang w:eastAsia="nl-NL"/>
        </w:rPr>
      </w:pPr>
      <w:r>
        <w:rPr>
          <w:lang w:eastAsia="nl-NL"/>
        </w:rPr>
        <w:t>Een transparante communicatie van wat de stuurgroep inhoudt, wie lid is van de stuurgroep en hoe mensen lid kunnen worden van de stuurgroep</w:t>
      </w:r>
    </w:p>
    <w:p w14:paraId="0F063936" w14:textId="21B61622" w:rsidR="0041531F" w:rsidRDefault="0041531F" w:rsidP="0041531F">
      <w:pPr>
        <w:pStyle w:val="Lijstalinea"/>
        <w:numPr>
          <w:ilvl w:val="1"/>
          <w:numId w:val="42"/>
        </w:numPr>
        <w:rPr>
          <w:lang w:eastAsia="nl-NL"/>
        </w:rPr>
      </w:pPr>
      <w:r>
        <w:rPr>
          <w:lang w:eastAsia="nl-NL"/>
        </w:rPr>
        <w:t>Bij bepaalde onderwerpen (die een grote impact kunnen hebben op alle animatoren), kijken om de input te verkrijgen bij meer (hoofd)animatoren dan de stuurgroep (bv over bepaalde thema’s een bevraging doen bij de volledige ploeg)</w:t>
      </w:r>
    </w:p>
    <w:p w14:paraId="617BD943" w14:textId="36EAD2D1" w:rsidR="0041531F" w:rsidRDefault="0041531F" w:rsidP="0041531F">
      <w:pPr>
        <w:pStyle w:val="Lijstalinea"/>
        <w:numPr>
          <w:ilvl w:val="1"/>
          <w:numId w:val="42"/>
        </w:numPr>
        <w:rPr>
          <w:lang w:eastAsia="nl-NL"/>
        </w:rPr>
      </w:pPr>
      <w:r>
        <w:rPr>
          <w:lang w:eastAsia="nl-NL"/>
        </w:rPr>
        <w:t>Ieder werkjaar starten met duidelijke kader te scheppen van de stuurgroep. Hierbij minimaal inzetten op de verwachtingen naar de stuurgroepleden toe, welk mandaat de stuurgroep heeft (wat mogen ze zelf beslissen en wat niet).</w:t>
      </w:r>
    </w:p>
    <w:p w14:paraId="69A66820" w14:textId="4615F47A" w:rsidR="0041531F" w:rsidRDefault="0041531F" w:rsidP="0041531F">
      <w:pPr>
        <w:pStyle w:val="Lijstalinea"/>
        <w:numPr>
          <w:ilvl w:val="1"/>
          <w:numId w:val="42"/>
        </w:numPr>
        <w:rPr>
          <w:lang w:eastAsia="nl-NL"/>
        </w:rPr>
      </w:pPr>
      <w:r>
        <w:rPr>
          <w:lang w:eastAsia="nl-NL"/>
        </w:rPr>
        <w:t>Ieder werkjaar starten met op basis van de stuurgroepleden de vorm en het aantal vergaderingen bepalen (obv hun tijd en goesting).</w:t>
      </w:r>
    </w:p>
    <w:p w14:paraId="5350B79F" w14:textId="799DE61D" w:rsidR="0041531F" w:rsidRDefault="0041531F" w:rsidP="0041531F">
      <w:pPr>
        <w:pStyle w:val="Lijstalinea"/>
        <w:numPr>
          <w:ilvl w:val="1"/>
          <w:numId w:val="42"/>
        </w:numPr>
        <w:rPr>
          <w:lang w:eastAsia="nl-NL"/>
        </w:rPr>
      </w:pPr>
      <w:r>
        <w:rPr>
          <w:lang w:eastAsia="nl-NL"/>
        </w:rPr>
        <w:t>Ieder werkjaar starten met een evaluatie van de afgelopen speelpleinzomer om zo tot een jaarplan te komen van de zaken die de stuurgroep zal bespreken</w:t>
      </w:r>
    </w:p>
    <w:p w14:paraId="3991E158" w14:textId="21E04A04" w:rsidR="0041531F" w:rsidRDefault="002440F3" w:rsidP="0041531F">
      <w:pPr>
        <w:pStyle w:val="Lijstalinea"/>
        <w:numPr>
          <w:ilvl w:val="1"/>
          <w:numId w:val="42"/>
        </w:numPr>
        <w:rPr>
          <w:lang w:eastAsia="nl-NL"/>
        </w:rPr>
      </w:pPr>
      <w:r>
        <w:rPr>
          <w:lang w:eastAsia="nl-NL"/>
        </w:rPr>
        <w:t xml:space="preserve">De stuurgroep staat nog in zijn kinderschoenen en het voorzitterschap en voorbereiding en nazorg zit nog bij de speelpleinverantwoordelijke. Het is belangrijke de nodige tijd uit te trekken om de vergadering voor te bereiden en een aantal werkvormen te voorzien om met de groep aan de slag te gaan. Op termijn kan er </w:t>
      </w:r>
      <w:r>
        <w:rPr>
          <w:lang w:eastAsia="nl-NL"/>
        </w:rPr>
        <w:lastRenderedPageBreak/>
        <w:t>obv de ploeg gekeken worden voor extra taken die opgenomen worden door stuurgroepleden, maar dit is momenteel nog niet echt aan de orde.</w:t>
      </w:r>
    </w:p>
    <w:p w14:paraId="34843AC5" w14:textId="20D1013B" w:rsidR="002440F3" w:rsidRDefault="002440F3" w:rsidP="002440F3">
      <w:pPr>
        <w:rPr>
          <w:lang w:eastAsia="nl-NL"/>
        </w:rPr>
      </w:pPr>
    </w:p>
    <w:p w14:paraId="0D28F267" w14:textId="35AC8943" w:rsidR="002440F3" w:rsidRDefault="002440F3" w:rsidP="002440F3">
      <w:pPr>
        <w:pStyle w:val="Lijstalinea"/>
        <w:numPr>
          <w:ilvl w:val="0"/>
          <w:numId w:val="44"/>
        </w:numPr>
        <w:rPr>
          <w:b/>
          <w:u w:val="single"/>
          <w:lang w:eastAsia="nl-NL"/>
        </w:rPr>
      </w:pPr>
      <w:r>
        <w:rPr>
          <w:b/>
          <w:u w:val="single"/>
          <w:lang w:eastAsia="nl-NL"/>
        </w:rPr>
        <w:t>Dagverloop:</w:t>
      </w:r>
    </w:p>
    <w:p w14:paraId="371AAC1A" w14:textId="79FC7D46" w:rsidR="002440F3" w:rsidRDefault="002440F3" w:rsidP="002440F3">
      <w:pPr>
        <w:ind w:left="708"/>
        <w:rPr>
          <w:lang w:eastAsia="nl-NL"/>
        </w:rPr>
      </w:pPr>
      <w:r>
        <w:rPr>
          <w:lang w:eastAsia="nl-NL"/>
        </w:rPr>
        <w:t>Het dagverloop voor animatoren werd relatief vlot geïmplementeerd, ondanks dat dit een grote aanpassing was. Het is fijn te merken dat animatoren stipt aanwezig waren (er was ‘aankomsttijd’ van 10u – 10u30, maar bijna alle personen waren om 10u reeds aanwezig). Het lijkt aangewezen in deze tijd te blijven investeren in de kwaliteit van de werking, door een sterke ondersteuning van de hoofdanimatoren bij de voorbereidingen van de vaak jonge animatoren of door in te zetten op korte vormingsmomenten.</w:t>
      </w:r>
    </w:p>
    <w:p w14:paraId="665EEE59" w14:textId="04A566BC" w:rsidR="002440F3" w:rsidRDefault="002440F3" w:rsidP="002440F3">
      <w:pPr>
        <w:ind w:left="708"/>
        <w:rPr>
          <w:lang w:eastAsia="nl-NL"/>
        </w:rPr>
      </w:pPr>
      <w:r>
        <w:rPr>
          <w:lang w:eastAsia="nl-NL"/>
        </w:rPr>
        <w:t xml:space="preserve">Bij het dagverloop van de kinderen blijft het een uitdaging om als werking te blijven inzetten op wachtmomenten vermijden en zoveel mogelijk speelplezier te bereiken. </w:t>
      </w:r>
    </w:p>
    <w:p w14:paraId="5862E8AD" w14:textId="36D1115E" w:rsidR="002440F3" w:rsidRDefault="002440F3" w:rsidP="002440F3">
      <w:pPr>
        <w:ind w:left="708"/>
        <w:rPr>
          <w:lang w:eastAsia="nl-NL"/>
        </w:rPr>
      </w:pPr>
    </w:p>
    <w:p w14:paraId="179AA299" w14:textId="757FD618" w:rsidR="002440F3" w:rsidRDefault="0085209B" w:rsidP="002440F3">
      <w:pPr>
        <w:pStyle w:val="Lijstalinea"/>
        <w:numPr>
          <w:ilvl w:val="0"/>
          <w:numId w:val="44"/>
        </w:numPr>
        <w:rPr>
          <w:b/>
          <w:u w:val="single"/>
          <w:lang w:eastAsia="nl-NL"/>
        </w:rPr>
      </w:pPr>
      <w:r>
        <w:rPr>
          <w:b/>
          <w:u w:val="single"/>
          <w:lang w:eastAsia="nl-NL"/>
        </w:rPr>
        <w:t>Speelsysteem:</w:t>
      </w:r>
    </w:p>
    <w:p w14:paraId="444546D0" w14:textId="5EC1E1AC" w:rsidR="0085209B" w:rsidRDefault="0085209B" w:rsidP="0085209B">
      <w:pPr>
        <w:ind w:left="708"/>
        <w:rPr>
          <w:lang w:eastAsia="nl-NL"/>
        </w:rPr>
      </w:pPr>
      <w:r>
        <w:rPr>
          <w:lang w:eastAsia="nl-NL"/>
        </w:rPr>
        <w:t>De aanpassing van het speelsyst</w:t>
      </w:r>
      <w:r w:rsidR="00450E9C">
        <w:rPr>
          <w:lang w:eastAsia="nl-NL"/>
        </w:rPr>
        <w:t>eem liep nog niet steeds vlot</w:t>
      </w:r>
      <w:r>
        <w:rPr>
          <w:lang w:eastAsia="nl-NL"/>
        </w:rPr>
        <w:t>.</w:t>
      </w:r>
    </w:p>
    <w:p w14:paraId="452B2E8D" w14:textId="50303CD9" w:rsidR="0085209B" w:rsidRDefault="0085209B" w:rsidP="0085209B">
      <w:pPr>
        <w:ind w:left="708"/>
        <w:rPr>
          <w:lang w:eastAsia="nl-NL"/>
        </w:rPr>
      </w:pPr>
      <w:r>
        <w:rPr>
          <w:lang w:eastAsia="nl-NL"/>
        </w:rPr>
        <w:t xml:space="preserve">Het installeren van speelhoeken of een speelwinkel kan nog een upgrade gebruiken door te investeren in het nodige materiaal. </w:t>
      </w:r>
    </w:p>
    <w:p w14:paraId="659B3ADB" w14:textId="6B7D5D63" w:rsidR="00450E9C" w:rsidRDefault="00450E9C" w:rsidP="0085209B">
      <w:pPr>
        <w:ind w:left="708"/>
        <w:rPr>
          <w:lang w:eastAsia="nl-NL"/>
        </w:rPr>
      </w:pPr>
      <w:r>
        <w:rPr>
          <w:lang w:eastAsia="nl-NL"/>
        </w:rPr>
        <w:t>Er wordt ook gemerkt dat deze verandering bij de ploeg er nog wat meer aanpassingstijd noodzakelijk is. Het lijkt aangewezen om in te zetten op zowel animatoren als hoofdanimatoren hierbij te ondersteunen.</w:t>
      </w:r>
    </w:p>
    <w:p w14:paraId="4374A0E4" w14:textId="426353C2" w:rsidR="00450E9C" w:rsidRDefault="00450E9C" w:rsidP="0085209B">
      <w:pPr>
        <w:ind w:left="708"/>
        <w:rPr>
          <w:lang w:eastAsia="nl-NL"/>
        </w:rPr>
      </w:pPr>
      <w:r>
        <w:rPr>
          <w:lang w:eastAsia="nl-NL"/>
        </w:rPr>
        <w:t>Voor hoofdanimatoren is het belangrijk het waarom van dit speelsysteem (keuze en vrijheid voor kinderen) goed te duiden (om hen mee te krijgen in het verhaal). Ook is het aangewezen hoofdanimatoren te sterken in hoe animatoren te ondersteunen bij zowel het voorbereiden als begeleiden van dit speelsysteem.</w:t>
      </w:r>
    </w:p>
    <w:p w14:paraId="7791249F" w14:textId="7FB1C2DA" w:rsidR="00450E9C" w:rsidRDefault="00450E9C" w:rsidP="0085209B">
      <w:pPr>
        <w:ind w:left="708"/>
        <w:rPr>
          <w:lang w:eastAsia="nl-NL"/>
        </w:rPr>
      </w:pPr>
      <w:r>
        <w:rPr>
          <w:lang w:eastAsia="nl-NL"/>
        </w:rPr>
        <w:t>Voor animatoren lijkt het aangewezen de nodige ondersteuning te voorzien vanuit de hoofdanimatoren en daarnaast vorming te voorzien (voorbereiden van het aanbod binnen dit speelsysteem en impulsen).</w:t>
      </w:r>
    </w:p>
    <w:p w14:paraId="618D1A28" w14:textId="754B5951" w:rsidR="00450E9C" w:rsidRDefault="00450E9C" w:rsidP="0085209B">
      <w:pPr>
        <w:ind w:left="708"/>
        <w:rPr>
          <w:lang w:eastAsia="nl-NL"/>
        </w:rPr>
      </w:pPr>
      <w:r>
        <w:rPr>
          <w:lang w:eastAsia="nl-NL"/>
        </w:rPr>
        <w:t>De speelpleinverantwoordelijke trekt best ook tijdens de zomer voldoende tijd uit om de hoofdanimatoren te coachen en ondersteunen in hun rol in dit proces om de kwaliteit van het aanbod te verhogen.</w:t>
      </w:r>
    </w:p>
    <w:p w14:paraId="66AE7D6C" w14:textId="26990ACD" w:rsidR="00450E9C" w:rsidRDefault="00450E9C" w:rsidP="0085209B">
      <w:pPr>
        <w:ind w:left="708"/>
        <w:rPr>
          <w:lang w:eastAsia="nl-NL"/>
        </w:rPr>
      </w:pPr>
    </w:p>
    <w:p w14:paraId="21A5F919" w14:textId="0A3D2130" w:rsidR="00450E9C" w:rsidRDefault="00450E9C" w:rsidP="00450E9C">
      <w:pPr>
        <w:pStyle w:val="Lijstalinea"/>
        <w:numPr>
          <w:ilvl w:val="0"/>
          <w:numId w:val="44"/>
        </w:numPr>
        <w:rPr>
          <w:b/>
          <w:u w:val="single"/>
          <w:lang w:eastAsia="nl-NL"/>
        </w:rPr>
      </w:pPr>
      <w:r>
        <w:rPr>
          <w:b/>
          <w:u w:val="single"/>
          <w:lang w:eastAsia="nl-NL"/>
        </w:rPr>
        <w:t>Taakverdeling:</w:t>
      </w:r>
    </w:p>
    <w:p w14:paraId="662EF551" w14:textId="483B4476" w:rsidR="00450E9C" w:rsidRDefault="00450E9C" w:rsidP="00450E9C">
      <w:pPr>
        <w:ind w:left="708"/>
        <w:rPr>
          <w:lang w:eastAsia="nl-NL"/>
        </w:rPr>
      </w:pPr>
      <w:r>
        <w:rPr>
          <w:lang w:eastAsia="nl-NL"/>
        </w:rPr>
        <w:t xml:space="preserve">Uit de evaluatie bleek dat er nog nood is aan het verder uitwerken van de verschillende profielen, </w:t>
      </w:r>
      <w:r w:rsidR="00152197">
        <w:rPr>
          <w:lang w:eastAsia="nl-NL"/>
        </w:rPr>
        <w:t xml:space="preserve">taken en verwachtingen. Dit omdat een aantal animatoren het moeilijk hadden om het gezag van de hoofdanimatoren of speelpleinverantwoordelijke te aanvaarden. Er is nood om extra in te zetten op continuïteit van dageverloop, afspraken en structuur op de werking. De werking heeft als doel een draaiboek uit te werken die zorgt voor de nodige structuur bij animatoren en hoofdanimatoren. </w:t>
      </w:r>
    </w:p>
    <w:p w14:paraId="24BE4B9E" w14:textId="744FEAC4" w:rsidR="00152197" w:rsidRDefault="00152197" w:rsidP="00450E9C">
      <w:pPr>
        <w:ind w:left="708"/>
        <w:rPr>
          <w:lang w:eastAsia="nl-NL"/>
        </w:rPr>
      </w:pPr>
    </w:p>
    <w:p w14:paraId="38EE6740" w14:textId="3F9C0ACA" w:rsidR="00152197" w:rsidRDefault="00152197" w:rsidP="00152197">
      <w:pPr>
        <w:pStyle w:val="Lijstalinea"/>
        <w:numPr>
          <w:ilvl w:val="0"/>
          <w:numId w:val="44"/>
        </w:numPr>
        <w:rPr>
          <w:b/>
          <w:u w:val="single"/>
          <w:lang w:eastAsia="nl-NL"/>
        </w:rPr>
      </w:pPr>
      <w:r>
        <w:rPr>
          <w:b/>
          <w:u w:val="single"/>
          <w:lang w:eastAsia="nl-NL"/>
        </w:rPr>
        <w:t>Omgaan met storend gedrag:</w:t>
      </w:r>
    </w:p>
    <w:p w14:paraId="6056BC80" w14:textId="4D76865D" w:rsidR="00152197" w:rsidRDefault="00152197" w:rsidP="00152197">
      <w:pPr>
        <w:ind w:left="708"/>
        <w:rPr>
          <w:lang w:eastAsia="nl-NL"/>
        </w:rPr>
      </w:pPr>
      <w:r>
        <w:rPr>
          <w:lang w:eastAsia="nl-NL"/>
        </w:rPr>
        <w:t>Het is niet steeds evident voor de vaak jonge ploeg animatoren om gepast te reageren op storend gedrag (agressie, weglopen, verbale agressie, racistische uitspraken,…).</w:t>
      </w:r>
    </w:p>
    <w:p w14:paraId="570D8EA0" w14:textId="1653F638" w:rsidR="00152197" w:rsidRDefault="00152197" w:rsidP="00152197">
      <w:pPr>
        <w:ind w:left="708"/>
        <w:rPr>
          <w:lang w:eastAsia="nl-NL"/>
        </w:rPr>
      </w:pPr>
      <w:r>
        <w:rPr>
          <w:lang w:eastAsia="nl-NL"/>
        </w:rPr>
        <w:t xml:space="preserve">Tijdens de procesbegeleiding was er geen ruimte om expliciet op dit thema nog in te spelen. Dit werd meegenomen op de vormingsdag die werd uitgewerkt. </w:t>
      </w:r>
    </w:p>
    <w:p w14:paraId="2E19894D" w14:textId="49B432A8" w:rsidR="00152197" w:rsidRDefault="00152197" w:rsidP="00152197">
      <w:pPr>
        <w:ind w:left="708"/>
        <w:rPr>
          <w:lang w:eastAsia="nl-NL"/>
        </w:rPr>
      </w:pPr>
      <w:r>
        <w:rPr>
          <w:lang w:eastAsia="nl-NL"/>
        </w:rPr>
        <w:t>Het lijkt noodzakelijk hier zowel animatoren als hoofdanimatoren in te ondersteuning door vorming aan te bieden hoe om te gaan met bepaalde situaties.</w:t>
      </w:r>
    </w:p>
    <w:p w14:paraId="21082329" w14:textId="7DE5F82F" w:rsidR="00152197" w:rsidRDefault="00152197" w:rsidP="00152197">
      <w:pPr>
        <w:ind w:left="708"/>
        <w:rPr>
          <w:lang w:eastAsia="nl-NL"/>
        </w:rPr>
      </w:pPr>
    </w:p>
    <w:p w14:paraId="7A6F1FAD" w14:textId="1764A39E" w:rsidR="00152197" w:rsidRPr="00152197" w:rsidRDefault="00152197" w:rsidP="00152197">
      <w:pPr>
        <w:pStyle w:val="Lijstalinea"/>
        <w:numPr>
          <w:ilvl w:val="0"/>
          <w:numId w:val="44"/>
        </w:numPr>
        <w:rPr>
          <w:b/>
          <w:u w:val="single"/>
          <w:lang w:eastAsia="nl-NL"/>
        </w:rPr>
      </w:pPr>
      <w:r w:rsidRPr="00152197">
        <w:rPr>
          <w:b/>
          <w:u w:val="single"/>
          <w:lang w:eastAsia="nl-NL"/>
        </w:rPr>
        <w:t>Extra uitdagingen voor de werking:</w:t>
      </w:r>
    </w:p>
    <w:p w14:paraId="4BF9D61C" w14:textId="77777777" w:rsidR="00E03C56" w:rsidRPr="00E03C56" w:rsidRDefault="00E03C56" w:rsidP="00E03C56">
      <w:pPr>
        <w:pStyle w:val="Lijstalinea"/>
        <w:numPr>
          <w:ilvl w:val="1"/>
          <w:numId w:val="44"/>
        </w:numPr>
        <w:rPr>
          <w:u w:val="single"/>
          <w:lang w:eastAsia="nl-NL"/>
        </w:rPr>
      </w:pPr>
      <w:r w:rsidRPr="00E03C56">
        <w:rPr>
          <w:u w:val="single"/>
          <w:lang w:eastAsia="nl-NL"/>
        </w:rPr>
        <w:t>Animatoren behouden:</w:t>
      </w:r>
    </w:p>
    <w:p w14:paraId="0AE5ACC8" w14:textId="437A757B" w:rsidR="00152197" w:rsidRDefault="00152197" w:rsidP="00E03C56">
      <w:pPr>
        <w:pStyle w:val="Lijstalinea"/>
        <w:ind w:left="1440"/>
        <w:rPr>
          <w:lang w:eastAsia="nl-NL"/>
        </w:rPr>
      </w:pPr>
      <w:r>
        <w:rPr>
          <w:lang w:eastAsia="nl-NL"/>
        </w:rPr>
        <w:t>In 2018 was er nog sprake van een animatorentekort. De afgelopen 2 jaar waren voldoende animatoren op de werking. Het blijft noodzakelijk te investeren in de animatorenploeg (bv door de organisatie van activiteiten doorheen de zomer, maar ook doorheen het werkjaar).</w:t>
      </w:r>
    </w:p>
    <w:p w14:paraId="48D59BED" w14:textId="6D65883D" w:rsidR="00152197" w:rsidRDefault="00152197" w:rsidP="00E03C56">
      <w:pPr>
        <w:ind w:left="1416"/>
        <w:rPr>
          <w:lang w:eastAsia="nl-NL"/>
        </w:rPr>
      </w:pPr>
      <w:r>
        <w:rPr>
          <w:lang w:eastAsia="nl-NL"/>
        </w:rPr>
        <w:t xml:space="preserve">We hopen dat de speelpleinverantwoordelijke voldoende tijd kan uittrekken om de positieve sfeer die er afgelopen zomer wel was in de ploeg te bestendigen en zo animatoren langer </w:t>
      </w:r>
      <w:r w:rsidR="00E03C56">
        <w:rPr>
          <w:lang w:eastAsia="nl-NL"/>
        </w:rPr>
        <w:t>te behouden.</w:t>
      </w:r>
    </w:p>
    <w:p w14:paraId="6B287056" w14:textId="6237940D" w:rsidR="00E03C56" w:rsidRDefault="00E03C56" w:rsidP="00E03C56">
      <w:pPr>
        <w:pStyle w:val="Lijstalinea"/>
        <w:numPr>
          <w:ilvl w:val="1"/>
          <w:numId w:val="44"/>
        </w:numPr>
        <w:rPr>
          <w:u w:val="single"/>
          <w:lang w:eastAsia="nl-NL"/>
        </w:rPr>
      </w:pPr>
      <w:r>
        <w:rPr>
          <w:u w:val="single"/>
          <w:lang w:eastAsia="nl-NL"/>
        </w:rPr>
        <w:t>Social media:</w:t>
      </w:r>
    </w:p>
    <w:p w14:paraId="112E34AD" w14:textId="77777777" w:rsidR="00E03C56" w:rsidRDefault="00E03C56" w:rsidP="00E03C56">
      <w:pPr>
        <w:ind w:left="1416"/>
        <w:rPr>
          <w:lang w:eastAsia="nl-NL"/>
        </w:rPr>
      </w:pPr>
      <w:r>
        <w:rPr>
          <w:lang w:eastAsia="nl-NL"/>
        </w:rPr>
        <w:t>Afgelopen zomer werd er sterkt ingezet op Social Media. Dit werd door de ouders positief geëvalueerd. Het lijkt wel nog noodzakelijk vanuit de werking een kader uit te werken rond welke beelden gebruiken op social media en te zorgen dat duidelijk is welke kinderen en animatoren wel of niet op foto / filmpjes mogen staan.</w:t>
      </w:r>
    </w:p>
    <w:p w14:paraId="0AB03630" w14:textId="77777777" w:rsidR="00E03C56" w:rsidRPr="00E03C56" w:rsidRDefault="00E03C56" w:rsidP="00E03C56">
      <w:pPr>
        <w:pStyle w:val="Lijstalinea"/>
        <w:numPr>
          <w:ilvl w:val="1"/>
          <w:numId w:val="44"/>
        </w:numPr>
        <w:rPr>
          <w:lang w:eastAsia="nl-NL"/>
        </w:rPr>
      </w:pPr>
      <w:r>
        <w:rPr>
          <w:u w:val="single"/>
          <w:lang w:eastAsia="nl-NL"/>
        </w:rPr>
        <w:t>Inkleding:</w:t>
      </w:r>
    </w:p>
    <w:p w14:paraId="0937B2BC" w14:textId="62E006A6" w:rsidR="00E03C56" w:rsidRPr="00E03C56" w:rsidRDefault="00E03C56" w:rsidP="00E03C56">
      <w:pPr>
        <w:pStyle w:val="Lijstalinea"/>
        <w:ind w:left="1440"/>
        <w:rPr>
          <w:lang w:eastAsia="nl-NL"/>
        </w:rPr>
      </w:pPr>
      <w:r>
        <w:rPr>
          <w:lang w:eastAsia="nl-NL"/>
        </w:rPr>
        <w:t xml:space="preserve">Door de extra voorbereidingstijd was het mogelijk meer in te zetten op inkleding. De werking wil wel nog investeren in extra verkleedkledij / materiaal om dit op een hoger niveau te tillen. </w:t>
      </w:r>
    </w:p>
    <w:p w14:paraId="6CE43593" w14:textId="58454FDD" w:rsidR="00C73EAE" w:rsidRDefault="00C73EAE" w:rsidP="002C0D05">
      <w:pPr>
        <w:rPr>
          <w:lang w:eastAsia="nl-NL"/>
        </w:rPr>
      </w:pPr>
    </w:p>
    <w:p w14:paraId="7615A3A1" w14:textId="1605D2D3" w:rsidR="00E03C56" w:rsidRDefault="00E03C56" w:rsidP="002C0D05">
      <w:pPr>
        <w:rPr>
          <w:lang w:eastAsia="nl-NL"/>
        </w:rPr>
      </w:pPr>
    </w:p>
    <w:p w14:paraId="7875AAE3" w14:textId="77777777" w:rsidR="00E03C56" w:rsidRDefault="00E03C56" w:rsidP="002C0D05">
      <w:pPr>
        <w:rPr>
          <w:lang w:eastAsia="nl-NL"/>
        </w:rPr>
      </w:pPr>
    </w:p>
    <w:p w14:paraId="3BC5B244" w14:textId="2217E418" w:rsidR="00E03C56" w:rsidRDefault="00E03C56" w:rsidP="00E03C56">
      <w:pPr>
        <w:pStyle w:val="h2"/>
      </w:pPr>
      <w:r>
        <w:lastRenderedPageBreak/>
        <w:t xml:space="preserve">Afsluit procesbegeleiding: aanbevelingen op </w:t>
      </w:r>
      <w:r w:rsidR="00540DD5">
        <w:t xml:space="preserve">KT - </w:t>
      </w:r>
      <w:r>
        <w:t>MLT en LT</w:t>
      </w:r>
    </w:p>
    <w:p w14:paraId="2382158F" w14:textId="76519241" w:rsidR="00E03C56" w:rsidRDefault="00E03C56" w:rsidP="00E03C56">
      <w:pPr>
        <w:rPr>
          <w:lang w:eastAsia="nl-NL"/>
        </w:rPr>
      </w:pPr>
    </w:p>
    <w:p w14:paraId="3264CFD6" w14:textId="6BEBC422" w:rsidR="00540DD5" w:rsidRDefault="00540DD5" w:rsidP="00E03C56">
      <w:pPr>
        <w:rPr>
          <w:lang w:eastAsia="nl-NL"/>
        </w:rPr>
      </w:pPr>
      <w:r>
        <w:rPr>
          <w:lang w:eastAsia="nl-NL"/>
        </w:rPr>
        <w:t>In wat volgt zijn nog een aantal aanbevelingen op zowel korte, middellange als lange termijn te vinden voor de werking.</w:t>
      </w:r>
    </w:p>
    <w:p w14:paraId="4ED0504D" w14:textId="10C5693B" w:rsidR="00540DD5" w:rsidRDefault="00540DD5" w:rsidP="00E03C56">
      <w:pPr>
        <w:rPr>
          <w:lang w:eastAsia="nl-NL"/>
        </w:rPr>
      </w:pPr>
    </w:p>
    <w:p w14:paraId="0062AB58" w14:textId="43FEEA52" w:rsidR="00540DD5" w:rsidRDefault="00540DD5" w:rsidP="00E03C56">
      <w:pPr>
        <w:rPr>
          <w:lang w:eastAsia="nl-NL"/>
        </w:rPr>
      </w:pPr>
      <w:r>
        <w:rPr>
          <w:lang w:eastAsia="nl-NL"/>
        </w:rPr>
        <w:t>Op korte termijn lijken de grootste uitdagingen:</w:t>
      </w:r>
    </w:p>
    <w:p w14:paraId="25702AE0" w14:textId="77A68A8A" w:rsidR="00540DD5" w:rsidRDefault="00540DD5" w:rsidP="00540DD5">
      <w:pPr>
        <w:pStyle w:val="Lijstalinea"/>
        <w:numPr>
          <w:ilvl w:val="0"/>
          <w:numId w:val="42"/>
        </w:numPr>
        <w:rPr>
          <w:lang w:eastAsia="nl-NL"/>
        </w:rPr>
      </w:pPr>
      <w:r>
        <w:rPr>
          <w:lang w:eastAsia="nl-NL"/>
        </w:rPr>
        <w:t>Het op punt stellen van het speelsysteem dit door te investeren in het nodige materiaal, maar ook extra in te zetten op de gedragenheid. Ook lijkt ondersteuning bij de voorbereiding en het uitvoeren noodzakelijk.</w:t>
      </w:r>
    </w:p>
    <w:p w14:paraId="4B1DD462" w14:textId="2A4E475A" w:rsidR="00540DD5" w:rsidRDefault="00540DD5" w:rsidP="00540DD5">
      <w:pPr>
        <w:pStyle w:val="Lijstalinea"/>
        <w:numPr>
          <w:ilvl w:val="0"/>
          <w:numId w:val="42"/>
        </w:numPr>
        <w:rPr>
          <w:lang w:eastAsia="nl-NL"/>
        </w:rPr>
      </w:pPr>
      <w:r>
        <w:rPr>
          <w:lang w:eastAsia="nl-NL"/>
        </w:rPr>
        <w:t>De jonge ploeg animatoren is gemotiveerd en er is al voor het tweede jaar op rij geen animatorentekort. Deze jonge ploeg vergt wel de nodige opvolging en ondersteuning. Het lijkt aangewezen in te zetten op 2 sporen:</w:t>
      </w:r>
    </w:p>
    <w:p w14:paraId="0D17ADA9" w14:textId="36814BB9" w:rsidR="00540DD5" w:rsidRDefault="00540DD5" w:rsidP="00540DD5">
      <w:pPr>
        <w:pStyle w:val="Lijstalinea"/>
        <w:numPr>
          <w:ilvl w:val="1"/>
          <w:numId w:val="42"/>
        </w:numPr>
        <w:rPr>
          <w:lang w:eastAsia="nl-NL"/>
        </w:rPr>
      </w:pPr>
      <w:r>
        <w:rPr>
          <w:lang w:eastAsia="nl-NL"/>
        </w:rPr>
        <w:t>De jonge ploeg voldoende ondersteunen in het uitvoeren van hun taken door coaching en vorming</w:t>
      </w:r>
    </w:p>
    <w:p w14:paraId="1942D977" w14:textId="3E024975" w:rsidR="00540DD5" w:rsidRPr="00540DD5" w:rsidRDefault="00540DD5" w:rsidP="00540DD5">
      <w:pPr>
        <w:pStyle w:val="Lijstalinea"/>
        <w:numPr>
          <w:ilvl w:val="1"/>
          <w:numId w:val="42"/>
        </w:numPr>
        <w:rPr>
          <w:lang w:eastAsia="nl-NL"/>
        </w:rPr>
      </w:pPr>
      <w:r>
        <w:rPr>
          <w:lang w:eastAsia="nl-NL"/>
        </w:rPr>
        <w:t>In te zetten op het behouden van animatoren door het uitbouwen van een jaarwerking voor de ploeg (ook inspraak van de ruimere ploeg bij bepaalde thema’s lijkt noodzakelijk om hen betrokken te houden). Door het behouden van animatoren gaat de opgedane ervaring niet verloren.</w:t>
      </w:r>
    </w:p>
    <w:p w14:paraId="7AE98498" w14:textId="398D33D0" w:rsidR="00E03C56" w:rsidRDefault="00E03C56" w:rsidP="00E03C56">
      <w:pPr>
        <w:rPr>
          <w:lang w:eastAsia="nl-NL"/>
        </w:rPr>
      </w:pPr>
    </w:p>
    <w:p w14:paraId="251E7D3F" w14:textId="3B3DCBCA" w:rsidR="00540DD5" w:rsidRDefault="00540DD5" w:rsidP="00E03C56">
      <w:pPr>
        <w:rPr>
          <w:lang w:eastAsia="nl-NL"/>
        </w:rPr>
      </w:pPr>
      <w:r>
        <w:rPr>
          <w:lang w:eastAsia="nl-NL"/>
        </w:rPr>
        <w:t>Daarnaast zijn er nog een aantal zaken waar de werking verder wil in evolueren:</w:t>
      </w:r>
    </w:p>
    <w:p w14:paraId="4CBFEA49" w14:textId="4FA67543" w:rsidR="00540DD5" w:rsidRDefault="00540DD5" w:rsidP="00540DD5">
      <w:pPr>
        <w:pStyle w:val="Lijstalinea"/>
        <w:numPr>
          <w:ilvl w:val="0"/>
          <w:numId w:val="42"/>
        </w:numPr>
        <w:rPr>
          <w:lang w:eastAsia="nl-NL"/>
        </w:rPr>
      </w:pPr>
      <w:r>
        <w:rPr>
          <w:lang w:eastAsia="nl-NL"/>
        </w:rPr>
        <w:t>Het organiseren van een volledag – werking</w:t>
      </w:r>
    </w:p>
    <w:p w14:paraId="4B688634" w14:textId="51B82059" w:rsidR="00540DD5" w:rsidRDefault="00540DD5" w:rsidP="00540DD5">
      <w:pPr>
        <w:pStyle w:val="Lijstalinea"/>
        <w:numPr>
          <w:ilvl w:val="0"/>
          <w:numId w:val="42"/>
        </w:numPr>
        <w:rPr>
          <w:lang w:eastAsia="nl-NL"/>
        </w:rPr>
      </w:pPr>
      <w:r>
        <w:rPr>
          <w:lang w:eastAsia="nl-NL"/>
        </w:rPr>
        <w:t>Een inclusieve werking waar ook kinderen met een beperking kunnen bij aansluiten</w:t>
      </w:r>
    </w:p>
    <w:p w14:paraId="1FBDE215" w14:textId="44902374" w:rsidR="00540DD5" w:rsidRDefault="00540DD5" w:rsidP="00540DD5">
      <w:pPr>
        <w:pStyle w:val="Lijstalinea"/>
        <w:numPr>
          <w:ilvl w:val="0"/>
          <w:numId w:val="42"/>
        </w:numPr>
        <w:rPr>
          <w:lang w:eastAsia="nl-NL"/>
        </w:rPr>
      </w:pPr>
      <w:r>
        <w:rPr>
          <w:lang w:eastAsia="nl-NL"/>
        </w:rPr>
        <w:t>Het organiseren van een mobiele speelpleinwerking</w:t>
      </w:r>
    </w:p>
    <w:p w14:paraId="68AD0290" w14:textId="14398917" w:rsidR="00540DD5" w:rsidRDefault="00540DD5" w:rsidP="00540DD5">
      <w:pPr>
        <w:rPr>
          <w:lang w:eastAsia="nl-NL"/>
        </w:rPr>
      </w:pPr>
    </w:p>
    <w:p w14:paraId="7E4D0487" w14:textId="2054802E" w:rsidR="00540DD5" w:rsidRDefault="00540DD5" w:rsidP="00540DD5">
      <w:pPr>
        <w:rPr>
          <w:lang w:eastAsia="nl-NL"/>
        </w:rPr>
      </w:pPr>
      <w:r>
        <w:rPr>
          <w:lang w:eastAsia="nl-NL"/>
        </w:rPr>
        <w:t xml:space="preserve">Het lijkt ons echter belangrijk om vanuit de werking stap per stap verder te evolueren. </w:t>
      </w:r>
    </w:p>
    <w:p w14:paraId="64C616B0" w14:textId="7FDA4908" w:rsidR="00540DD5" w:rsidRDefault="00540DD5" w:rsidP="00540DD5">
      <w:pPr>
        <w:rPr>
          <w:lang w:eastAsia="nl-NL"/>
        </w:rPr>
      </w:pPr>
    </w:p>
    <w:p w14:paraId="7430BD80" w14:textId="3E15E98D" w:rsidR="00540DD5" w:rsidRDefault="008A7CF1" w:rsidP="00540DD5">
      <w:pPr>
        <w:rPr>
          <w:lang w:eastAsia="nl-NL"/>
        </w:rPr>
      </w:pPr>
      <w:r>
        <w:rPr>
          <w:lang w:eastAsia="nl-NL"/>
        </w:rPr>
        <w:t xml:space="preserve">Uit de evaluatie van de procesbegeleiding blijkt dat er afgelopen werkjaar al heel wat zaken werden gerealiseerd op de werking. </w:t>
      </w:r>
      <w:r w:rsidR="00B27353">
        <w:rPr>
          <w:lang w:eastAsia="nl-NL"/>
        </w:rPr>
        <w:t>Een aantal punten lopen reeds goed (bv het nieuwe dagschema), andere punten zijn nog steeds in opbouw (bv aanpassing speelsysteem). Het is ook niet realistisch te verwachten dat op 1 werkjaar alle veranderingen compleet geïmplementeerd zijn. Het is goed om vanuit de werking met de verbeterpunten nog verder aan de slag te gaan en dit werkjaar de tijd te nemen om bij een aantal thema</w:t>
      </w:r>
      <w:r w:rsidR="009F0290">
        <w:rPr>
          <w:lang w:eastAsia="nl-NL"/>
        </w:rPr>
        <w:t>’</w:t>
      </w:r>
      <w:r w:rsidR="00B27353">
        <w:rPr>
          <w:lang w:eastAsia="nl-NL"/>
        </w:rPr>
        <w:t>s</w:t>
      </w:r>
      <w:r w:rsidR="009F0290">
        <w:rPr>
          <w:lang w:eastAsia="nl-NL"/>
        </w:rPr>
        <w:t xml:space="preserve"> met de verbeterpunten aan de slag te gaan en </w:t>
      </w:r>
      <w:r w:rsidR="00B27353">
        <w:rPr>
          <w:lang w:eastAsia="nl-NL"/>
        </w:rPr>
        <w:t>‘de puntjes op de i’ te zetten.</w:t>
      </w:r>
    </w:p>
    <w:p w14:paraId="00BE6242" w14:textId="7550179C" w:rsidR="00B27353" w:rsidRDefault="00B27353" w:rsidP="00540DD5">
      <w:pPr>
        <w:rPr>
          <w:lang w:eastAsia="nl-NL"/>
        </w:rPr>
      </w:pPr>
    </w:p>
    <w:p w14:paraId="1CA6C1CC" w14:textId="40E4708F" w:rsidR="00B27353" w:rsidRDefault="009F0290" w:rsidP="00540DD5">
      <w:pPr>
        <w:rPr>
          <w:lang w:eastAsia="nl-NL"/>
        </w:rPr>
      </w:pPr>
      <w:r>
        <w:rPr>
          <w:lang w:eastAsia="nl-NL"/>
        </w:rPr>
        <w:t>In dit verslag is te lezen dat er nog heel wat ‘werk op de plank’ ligt en we raden dan ook aan om de nodige keuzes en procesmatig te werk te gaan.</w:t>
      </w:r>
    </w:p>
    <w:p w14:paraId="16BEEE0D" w14:textId="0D2D545F" w:rsidR="009F0290" w:rsidRDefault="009F0290" w:rsidP="00540DD5">
      <w:pPr>
        <w:rPr>
          <w:lang w:eastAsia="nl-NL"/>
        </w:rPr>
      </w:pPr>
    </w:p>
    <w:p w14:paraId="1F0A8BAB" w14:textId="3ADE929F" w:rsidR="009F0290" w:rsidRDefault="009F0290" w:rsidP="00540DD5">
      <w:pPr>
        <w:rPr>
          <w:lang w:eastAsia="nl-NL"/>
        </w:rPr>
      </w:pPr>
      <w:r>
        <w:rPr>
          <w:lang w:eastAsia="nl-NL"/>
        </w:rPr>
        <w:t>Het lijk aangewezen eerst aan de slag te gaan met de grootste uitdagingen en andere ‘kleinere’ punten die in dit verslag te vinden zijn, vooraleer nog grote veranderingen aan de werking toe te voegen.</w:t>
      </w:r>
    </w:p>
    <w:p w14:paraId="07ABA6F8" w14:textId="1F5979F1" w:rsidR="009F0290" w:rsidRDefault="009F0290" w:rsidP="00540DD5">
      <w:pPr>
        <w:rPr>
          <w:lang w:eastAsia="nl-NL"/>
        </w:rPr>
      </w:pPr>
      <w:r>
        <w:rPr>
          <w:lang w:eastAsia="nl-NL"/>
        </w:rPr>
        <w:t>Ook lijkt het ons noodzakelijk extra te investeren in ruimte in het takenpakket van de speelpleinverantwoordelijke.</w:t>
      </w:r>
    </w:p>
    <w:p w14:paraId="46A7E5F2" w14:textId="3DC5CA78" w:rsidR="009F0290" w:rsidRPr="00540DD5" w:rsidRDefault="009F0290" w:rsidP="00540DD5">
      <w:pPr>
        <w:rPr>
          <w:lang w:eastAsia="nl-NL"/>
        </w:rPr>
      </w:pPr>
      <w:r>
        <w:rPr>
          <w:lang w:eastAsia="nl-NL"/>
        </w:rPr>
        <w:t xml:space="preserve">Dit om enerzijds de inhoudelijke uitdagingen van de werking vast te nemen, de stuurgroep verder te ondersteunen en laten groeien en het uitbouwen van een jaarwerking voor de animatoren tijdens het werkjaar. Daarnaast is ook ruimte nodig om een sterk coachende houding te kunnen aannemen gedurende de werkingsperiode. </w:t>
      </w:r>
    </w:p>
    <w:p w14:paraId="57DFF93D" w14:textId="77777777" w:rsidR="00936DF2" w:rsidRPr="00CB0E2C" w:rsidRDefault="00936DF2" w:rsidP="002C0D05">
      <w:pPr>
        <w:rPr>
          <w:lang w:eastAsia="nl-NL"/>
        </w:rPr>
      </w:pPr>
    </w:p>
    <w:p w14:paraId="4D1CBB18" w14:textId="7F7C2EFF" w:rsidR="001C29F7" w:rsidRDefault="009F0290" w:rsidP="001C29F7">
      <w:pPr>
        <w:rPr>
          <w:lang w:eastAsia="nl-NL"/>
        </w:rPr>
      </w:pPr>
      <w:r>
        <w:rPr>
          <w:lang w:eastAsia="nl-NL"/>
        </w:rPr>
        <w:t>In het proces om de werking verder te laten evolueren lijkt het ons ook aangewezen dit proces te organiseren samen met de ploeg (via de stuurgroep), met de nodige input van zowel de ouders als de volledige ploeg animatoren.</w:t>
      </w:r>
    </w:p>
    <w:p w14:paraId="18D0048C" w14:textId="2C40DC08" w:rsidR="009F0290" w:rsidRDefault="009F0290" w:rsidP="001C29F7">
      <w:pPr>
        <w:rPr>
          <w:lang w:eastAsia="nl-NL"/>
        </w:rPr>
      </w:pPr>
      <w:r>
        <w:rPr>
          <w:lang w:eastAsia="nl-NL"/>
        </w:rPr>
        <w:t>Input via de ouders kan zeker ook tijdens de volgende werkingsperiode worden verzameld door een grondige bevraging uit te voeren.</w:t>
      </w:r>
    </w:p>
    <w:p w14:paraId="4A413C2D" w14:textId="77777777" w:rsidR="00C055F8" w:rsidRDefault="00C055F8" w:rsidP="002C0D05">
      <w:pPr>
        <w:rPr>
          <w:i/>
          <w:lang w:eastAsia="nl-NL"/>
        </w:rPr>
      </w:pPr>
    </w:p>
    <w:p w14:paraId="7DA10530" w14:textId="265204BD" w:rsidR="00D1072B" w:rsidRDefault="0095613E" w:rsidP="0095613E">
      <w:pPr>
        <w:pStyle w:val="h2"/>
      </w:pPr>
      <w:r>
        <w:t>Tot slot</w:t>
      </w:r>
    </w:p>
    <w:p w14:paraId="338C83F4" w14:textId="03AC7C35" w:rsidR="0095613E" w:rsidRDefault="0095613E" w:rsidP="0095613E">
      <w:pPr>
        <w:rPr>
          <w:lang w:eastAsia="nl-NL"/>
        </w:rPr>
      </w:pPr>
    </w:p>
    <w:p w14:paraId="0B25B3F5" w14:textId="03B52236" w:rsidR="0095613E" w:rsidRDefault="009F0290" w:rsidP="0095613E">
      <w:pPr>
        <w:rPr>
          <w:lang w:eastAsia="nl-NL"/>
        </w:rPr>
      </w:pPr>
      <w:r>
        <w:rPr>
          <w:lang w:eastAsia="nl-NL"/>
        </w:rPr>
        <w:t>Het werkjaar 19 – 20 was een stevig speelpleinjaar. Er werd hard gewerkt aan de kwaliteit van de werking en de corona – maatregelen zorgden ook voor de nodige uitdagingen. De werking mag dan ook oprecht fier zijn op alle geleverde werk en resultaten.</w:t>
      </w:r>
    </w:p>
    <w:p w14:paraId="56EE1881" w14:textId="12012A6A" w:rsidR="009F0290" w:rsidRDefault="009F0290" w:rsidP="0095613E">
      <w:pPr>
        <w:rPr>
          <w:lang w:eastAsia="nl-NL"/>
        </w:rPr>
      </w:pPr>
      <w:r>
        <w:rPr>
          <w:lang w:eastAsia="nl-NL"/>
        </w:rPr>
        <w:t>In dit verslag worden heel wat aanbevelingen meegegeven en lijken de stappen die gezet zijn misschien onderbelicht… Toch willen we de gezette stappen zeker erkennen</w:t>
      </w:r>
      <w:bookmarkStart w:id="0" w:name="_GoBack"/>
      <w:bookmarkEnd w:id="0"/>
      <w:r>
        <w:rPr>
          <w:lang w:eastAsia="nl-NL"/>
        </w:rPr>
        <w:t xml:space="preserve">. Het is logisch dat op 1 werkjaar niet alles perfect kan verlopen en zaak om verder te bouwen op de bestaande fundamenten. </w:t>
      </w:r>
    </w:p>
    <w:p w14:paraId="51C4D416" w14:textId="7DA40FBC" w:rsidR="009F0290" w:rsidRDefault="009F0290" w:rsidP="0095613E">
      <w:pPr>
        <w:rPr>
          <w:lang w:eastAsia="nl-NL"/>
        </w:rPr>
      </w:pPr>
    </w:p>
    <w:p w14:paraId="19FC9756" w14:textId="5A3486D5" w:rsidR="009F0290" w:rsidRDefault="009F0290" w:rsidP="0095613E">
      <w:pPr>
        <w:rPr>
          <w:lang w:eastAsia="nl-NL"/>
        </w:rPr>
      </w:pPr>
      <w:r>
        <w:rPr>
          <w:lang w:eastAsia="nl-NL"/>
        </w:rPr>
        <w:t xml:space="preserve">Vanuit VDS zijn we zeker ook steeds bereid om in het verdere proces van de werking te ondersteunen. Dit kan op verschillende </w:t>
      </w:r>
      <w:r w:rsidR="00BB0BAD">
        <w:rPr>
          <w:lang w:eastAsia="nl-NL"/>
        </w:rPr>
        <w:t>manieren:</w:t>
      </w:r>
    </w:p>
    <w:p w14:paraId="2C257C36" w14:textId="774AA204" w:rsidR="00BB0BAD" w:rsidRDefault="00BB0BAD" w:rsidP="00BB0BAD">
      <w:pPr>
        <w:pStyle w:val="Lijstalinea"/>
        <w:numPr>
          <w:ilvl w:val="0"/>
          <w:numId w:val="42"/>
        </w:numPr>
        <w:rPr>
          <w:lang w:eastAsia="nl-NL"/>
        </w:rPr>
      </w:pPr>
      <w:r>
        <w:rPr>
          <w:lang w:eastAsia="nl-NL"/>
        </w:rPr>
        <w:t>Mee nadenken om een haalbaar proces uit te tekenen waar plaats is voor de huidige uitdagingen maar ook de extra dromen van de werking (bv volledagwerking, inclusieve werking,…)</w:t>
      </w:r>
    </w:p>
    <w:p w14:paraId="05366CC4" w14:textId="458D75E5" w:rsidR="00BB0BAD" w:rsidRDefault="00BB0BAD" w:rsidP="00BB0BAD">
      <w:pPr>
        <w:pStyle w:val="Lijstalinea"/>
        <w:numPr>
          <w:ilvl w:val="0"/>
          <w:numId w:val="42"/>
        </w:numPr>
        <w:rPr>
          <w:lang w:eastAsia="nl-NL"/>
        </w:rPr>
      </w:pPr>
      <w:r>
        <w:rPr>
          <w:lang w:eastAsia="nl-NL"/>
        </w:rPr>
        <w:t xml:space="preserve">Mee rond tafel zitten om bepaalde aspecten van het proces vorm te geven </w:t>
      </w:r>
    </w:p>
    <w:p w14:paraId="5EF09E78" w14:textId="5A21278C" w:rsidR="00BB0BAD" w:rsidRDefault="00BB0BAD" w:rsidP="00BB0BAD">
      <w:pPr>
        <w:pStyle w:val="Lijstalinea"/>
        <w:numPr>
          <w:ilvl w:val="0"/>
          <w:numId w:val="42"/>
        </w:numPr>
        <w:rPr>
          <w:lang w:eastAsia="nl-NL"/>
        </w:rPr>
      </w:pPr>
      <w:r>
        <w:rPr>
          <w:lang w:eastAsia="nl-NL"/>
        </w:rPr>
        <w:t>Vorming voor zowel animatoren, hoofdanimatoren als speelpleinverantwoordelijke</w:t>
      </w:r>
    </w:p>
    <w:p w14:paraId="44F715E1" w14:textId="6E5B896E" w:rsidR="00BB0BAD" w:rsidRDefault="00BB0BAD" w:rsidP="00BB0BAD">
      <w:pPr>
        <w:pStyle w:val="Lijstalinea"/>
        <w:numPr>
          <w:ilvl w:val="0"/>
          <w:numId w:val="42"/>
        </w:numPr>
        <w:rPr>
          <w:lang w:eastAsia="nl-NL"/>
        </w:rPr>
      </w:pPr>
      <w:r>
        <w:rPr>
          <w:lang w:eastAsia="nl-NL"/>
        </w:rPr>
        <w:t>…</w:t>
      </w:r>
    </w:p>
    <w:p w14:paraId="48B4303B" w14:textId="37AD92AB" w:rsidR="00BB0BAD" w:rsidRDefault="00BB0BAD" w:rsidP="00BB0BAD">
      <w:pPr>
        <w:rPr>
          <w:lang w:eastAsia="nl-NL"/>
        </w:rPr>
      </w:pPr>
      <w:r>
        <w:rPr>
          <w:lang w:eastAsia="nl-NL"/>
        </w:rPr>
        <w:lastRenderedPageBreak/>
        <w:t xml:space="preserve">Je kan hiervoor steeds terecht bij de lokaal ondersteuner van West Vlaanderen (Daisy Hoste: </w:t>
      </w:r>
      <w:hyperlink r:id="rId9" w:history="1">
        <w:r w:rsidRPr="00FE4F92">
          <w:rPr>
            <w:rStyle w:val="Hyperlink"/>
            <w:lang w:eastAsia="nl-NL"/>
          </w:rPr>
          <w:t>daisy@speelplein.net</w:t>
        </w:r>
      </w:hyperlink>
      <w:r>
        <w:rPr>
          <w:lang w:eastAsia="nl-NL"/>
        </w:rPr>
        <w:t xml:space="preserve"> – 0489 10 86 08).</w:t>
      </w:r>
    </w:p>
    <w:p w14:paraId="18E08B15" w14:textId="5ABBB4F5" w:rsidR="00BB0BAD" w:rsidRDefault="00BB0BAD" w:rsidP="00BB0BAD">
      <w:pPr>
        <w:rPr>
          <w:lang w:eastAsia="nl-NL"/>
        </w:rPr>
      </w:pPr>
    </w:p>
    <w:p w14:paraId="6E19F451" w14:textId="3A57C710" w:rsidR="00BB0BAD" w:rsidRDefault="00BB0BAD" w:rsidP="00BB0BAD">
      <w:pPr>
        <w:rPr>
          <w:lang w:eastAsia="nl-NL"/>
        </w:rPr>
      </w:pPr>
      <w:r>
        <w:rPr>
          <w:lang w:eastAsia="nl-NL"/>
        </w:rPr>
        <w:t xml:space="preserve">Als absoluut slot wil ik, Nele, als procesbeleider de werking bedanken voor de boeiende en leerrijke ervaring. Het was fijn om met zo’n gemotiveerde stuurgroep en speelpleinverantwoordelijke aan de slag te kunnen gaan en jullie van nabij te ondersteunen bij de eerste stappen in dit proces. </w:t>
      </w:r>
    </w:p>
    <w:p w14:paraId="76FE8FC4" w14:textId="7658D5F8" w:rsidR="00BB0BAD" w:rsidRDefault="00BB0BAD" w:rsidP="00BB0BAD">
      <w:pPr>
        <w:rPr>
          <w:lang w:eastAsia="nl-NL"/>
        </w:rPr>
      </w:pPr>
      <w:r>
        <w:rPr>
          <w:lang w:eastAsia="nl-NL"/>
        </w:rPr>
        <w:t>Veel succes nog met de werking!</w:t>
      </w:r>
    </w:p>
    <w:p w14:paraId="491577BD" w14:textId="77777777" w:rsidR="00BB0BAD" w:rsidRPr="00BB0BAD" w:rsidRDefault="00BB0BAD" w:rsidP="00BB0BAD">
      <w:pPr>
        <w:rPr>
          <w:lang w:eastAsia="nl-NL"/>
        </w:rPr>
      </w:pPr>
    </w:p>
    <w:p w14:paraId="2B01E459" w14:textId="42A91126" w:rsidR="009F0290" w:rsidRPr="0095613E" w:rsidRDefault="009F0290" w:rsidP="0095613E">
      <w:pPr>
        <w:rPr>
          <w:lang w:eastAsia="nl-NL"/>
        </w:rPr>
      </w:pPr>
    </w:p>
    <w:sectPr w:rsidR="009F0290" w:rsidRPr="0095613E" w:rsidSect="00411D6B">
      <w:footerReference w:type="default" r:id="rId10"/>
      <w:type w:val="continuous"/>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6520" w14:textId="77777777" w:rsidR="00D64B0A" w:rsidRDefault="00D64B0A" w:rsidP="007270B9">
      <w:r>
        <w:separator/>
      </w:r>
    </w:p>
    <w:p w14:paraId="66B321A3" w14:textId="77777777" w:rsidR="00D64B0A" w:rsidRDefault="00D64B0A" w:rsidP="007270B9"/>
  </w:endnote>
  <w:endnote w:type="continuationSeparator" w:id="0">
    <w:p w14:paraId="0558AE65" w14:textId="77777777" w:rsidR="00D64B0A" w:rsidRDefault="00D64B0A" w:rsidP="007270B9">
      <w:r>
        <w:continuationSeparator/>
      </w:r>
    </w:p>
    <w:p w14:paraId="362704FA" w14:textId="77777777" w:rsidR="00D64B0A" w:rsidRDefault="00D64B0A" w:rsidP="0072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hmelvetica">
    <w:altName w:val="Arial"/>
    <w:panose1 w:val="00000000000000000000"/>
    <w:charset w:val="00"/>
    <w:family w:val="modern"/>
    <w:notTrueType/>
    <w:pitch w:val="variable"/>
    <w:sig w:usb0="00000001" w:usb1="00000000" w:usb2="00000000" w:usb3="00000000" w:csb0="00000009" w:csb1="00000000"/>
  </w:font>
  <w:font w:name="CronoMM">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574874"/>
      <w:docPartObj>
        <w:docPartGallery w:val="Page Numbers (Bottom of Page)"/>
        <w:docPartUnique/>
      </w:docPartObj>
    </w:sdtPr>
    <w:sdtEndPr/>
    <w:sdtContent>
      <w:p w14:paraId="7DA106F3" w14:textId="190D5757" w:rsidR="00DD7396" w:rsidRDefault="00DD7396">
        <w:pPr>
          <w:pStyle w:val="Voettekst"/>
          <w:jc w:val="right"/>
        </w:pPr>
        <w:r>
          <w:fldChar w:fldCharType="begin"/>
        </w:r>
        <w:r>
          <w:instrText>PAGE   \* MERGEFORMAT</w:instrText>
        </w:r>
        <w:r>
          <w:fldChar w:fldCharType="separate"/>
        </w:r>
        <w:r w:rsidR="002B428F" w:rsidRPr="002B428F">
          <w:rPr>
            <w:noProof/>
            <w:lang w:val="nl-NL"/>
          </w:rPr>
          <w:t>4</w:t>
        </w:r>
        <w:r>
          <w:fldChar w:fldCharType="end"/>
        </w:r>
      </w:p>
    </w:sdtContent>
  </w:sdt>
  <w:p w14:paraId="7DA106F4" w14:textId="7041954B" w:rsidR="000A3978" w:rsidRPr="00DD7396" w:rsidRDefault="000A3978">
    <w:pPr>
      <w:pStyle w:val="Voettekst"/>
      <w:rPr>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6A7B" w14:textId="77777777" w:rsidR="00D64B0A" w:rsidRDefault="00D64B0A" w:rsidP="007270B9">
      <w:r>
        <w:separator/>
      </w:r>
    </w:p>
    <w:p w14:paraId="307FA4D6" w14:textId="77777777" w:rsidR="00D64B0A" w:rsidRDefault="00D64B0A" w:rsidP="007270B9"/>
  </w:footnote>
  <w:footnote w:type="continuationSeparator" w:id="0">
    <w:p w14:paraId="4E4F6F15" w14:textId="77777777" w:rsidR="00D64B0A" w:rsidRDefault="00D64B0A" w:rsidP="007270B9">
      <w:r>
        <w:continuationSeparator/>
      </w:r>
    </w:p>
    <w:p w14:paraId="58654A3A" w14:textId="77777777" w:rsidR="00D64B0A" w:rsidRDefault="00D64B0A" w:rsidP="007270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9pt;height:130pt;visibility:visible;mso-wrap-style:square" o:bullet="t">
        <v:imagedata r:id="rId1" o:title=""/>
      </v:shape>
    </w:pict>
  </w:numPicBullet>
  <w:numPicBullet w:numPicBulletId="1">
    <w:pict>
      <v:shape id="_x0000_i1041" type="#_x0000_t75" style="width:129pt;height:130pt;flip:x;visibility:visible;mso-wrap-style:square" o:bullet="t">
        <v:imagedata r:id="rId2" o:title=""/>
      </v:shape>
    </w:pict>
  </w:numPicBullet>
  <w:abstractNum w:abstractNumId="0" w15:restartNumberingAfterBreak="0">
    <w:nsid w:val="FFFFFF7C"/>
    <w:multiLevelType w:val="singleLevel"/>
    <w:tmpl w:val="8988C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36E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3C4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C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08DE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6C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03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26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864C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530"/>
    <w:multiLevelType w:val="hybridMultilevel"/>
    <w:tmpl w:val="A22841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0A8252FC"/>
    <w:multiLevelType w:val="hybridMultilevel"/>
    <w:tmpl w:val="C1AC929C"/>
    <w:lvl w:ilvl="0" w:tplc="CEFE6CD8">
      <w:start w:val="1"/>
      <w:numFmt w:val="decimal"/>
      <w:pStyle w:val="h2Agenda"/>
      <w:lvlText w:val="%1."/>
      <w:lvlJc w:val="left"/>
      <w:pPr>
        <w:ind w:left="720" w:hanging="360"/>
      </w:pPr>
      <w:rPr>
        <w:rFonts w:ascii="Trebuchet MS" w:hAnsi="Trebuchet MS" w:hint="default"/>
        <w:color w:val="41C0F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AE1093F"/>
    <w:multiLevelType w:val="hybridMultilevel"/>
    <w:tmpl w:val="E62A54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B980325"/>
    <w:multiLevelType w:val="hybridMultilevel"/>
    <w:tmpl w:val="1806F492"/>
    <w:lvl w:ilvl="0" w:tplc="E7FE844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18132D3"/>
    <w:multiLevelType w:val="hybridMultilevel"/>
    <w:tmpl w:val="9962CE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6C57DB"/>
    <w:multiLevelType w:val="hybridMultilevel"/>
    <w:tmpl w:val="53B6D25A"/>
    <w:lvl w:ilvl="0" w:tplc="6294572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A15B66"/>
    <w:multiLevelType w:val="multilevel"/>
    <w:tmpl w:val="45B6C0C8"/>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7" w15:restartNumberingAfterBreak="0">
    <w:nsid w:val="26787951"/>
    <w:multiLevelType w:val="hybridMultilevel"/>
    <w:tmpl w:val="FA6A3D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CFE3A32"/>
    <w:multiLevelType w:val="hybridMultilevel"/>
    <w:tmpl w:val="7CAC4A24"/>
    <w:lvl w:ilvl="0" w:tplc="9A7610B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8C00EB"/>
    <w:multiLevelType w:val="hybridMultilevel"/>
    <w:tmpl w:val="BE78B9C6"/>
    <w:lvl w:ilvl="0" w:tplc="EFE49FA4">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69416A"/>
    <w:multiLevelType w:val="hybridMultilevel"/>
    <w:tmpl w:val="C6E82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371829"/>
    <w:multiLevelType w:val="hybridMultilevel"/>
    <w:tmpl w:val="3506B4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BC65A96"/>
    <w:multiLevelType w:val="hybridMultilevel"/>
    <w:tmpl w:val="E570B582"/>
    <w:lvl w:ilvl="0" w:tplc="04130003">
      <w:start w:val="1"/>
      <w:numFmt w:val="bullet"/>
      <w:lvlText w:val="o"/>
      <w:lvlJc w:val="left"/>
      <w:pPr>
        <w:ind w:left="214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BEF1173"/>
    <w:multiLevelType w:val="hybridMultilevel"/>
    <w:tmpl w:val="4998B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BA370E"/>
    <w:multiLevelType w:val="hybridMultilevel"/>
    <w:tmpl w:val="BB4272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2587D5C"/>
    <w:multiLevelType w:val="hybridMultilevel"/>
    <w:tmpl w:val="A4B09C78"/>
    <w:lvl w:ilvl="0" w:tplc="92589E8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786F25"/>
    <w:multiLevelType w:val="hybridMultilevel"/>
    <w:tmpl w:val="4438AAB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EF679E"/>
    <w:multiLevelType w:val="hybridMultilevel"/>
    <w:tmpl w:val="43163050"/>
    <w:lvl w:ilvl="0" w:tplc="57F84BE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0A16AE9"/>
    <w:multiLevelType w:val="hybridMultilevel"/>
    <w:tmpl w:val="8E4C5CD8"/>
    <w:lvl w:ilvl="0" w:tplc="3E6AB6FC">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EE13AB"/>
    <w:multiLevelType w:val="hybridMultilevel"/>
    <w:tmpl w:val="881067C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54290024"/>
    <w:multiLevelType w:val="hybridMultilevel"/>
    <w:tmpl w:val="512C77F6"/>
    <w:lvl w:ilvl="0" w:tplc="2F042FCE">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A6071C"/>
    <w:multiLevelType w:val="hybridMultilevel"/>
    <w:tmpl w:val="22043A8A"/>
    <w:lvl w:ilvl="0" w:tplc="BFC47970">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4A77FA"/>
    <w:multiLevelType w:val="hybridMultilevel"/>
    <w:tmpl w:val="08BA1650"/>
    <w:lvl w:ilvl="0" w:tplc="49C0CF22">
      <w:start w:val="1"/>
      <w:numFmt w:val="decimal"/>
      <w:pStyle w:val="Kop2"/>
      <w:lvlText w:val="%1."/>
      <w:lvlJc w:val="left"/>
      <w:pPr>
        <w:ind w:left="284" w:hanging="284"/>
      </w:pPr>
      <w:rPr>
        <w:rFonts w:ascii="Trebuchet MS" w:hAnsi="Trebuchet MS" w:hint="default"/>
        <w:color w:val="41C0F0"/>
        <w:sz w:val="16"/>
      </w:r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33" w15:restartNumberingAfterBreak="0">
    <w:nsid w:val="5A315257"/>
    <w:multiLevelType w:val="hybridMultilevel"/>
    <w:tmpl w:val="BC62B260"/>
    <w:lvl w:ilvl="0" w:tplc="2A2A191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C671800"/>
    <w:multiLevelType w:val="hybridMultilevel"/>
    <w:tmpl w:val="92EE5712"/>
    <w:lvl w:ilvl="0" w:tplc="58B20948">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424675"/>
    <w:multiLevelType w:val="hybridMultilevel"/>
    <w:tmpl w:val="06ECE442"/>
    <w:lvl w:ilvl="0" w:tplc="616CE7F8">
      <w:start w:val="1"/>
      <w:numFmt w:val="decimal"/>
      <w:pStyle w:val="h2Verslag"/>
      <w:lvlText w:val="%1."/>
      <w:lvlJc w:val="left"/>
      <w:pPr>
        <w:ind w:left="360" w:hanging="360"/>
      </w:pPr>
      <w:rPr>
        <w:rFonts w:ascii="Trebuchet MS" w:hAnsi="Trebuchet MS" w:hint="default"/>
        <w:b w:val="0"/>
        <w:i w:val="0"/>
        <w:caps w:val="0"/>
        <w:strike w:val="0"/>
        <w:dstrike w:val="0"/>
        <w:vanish w:val="0"/>
        <w:color w:val="00B0F0"/>
        <w:sz w:val="22"/>
        <w:u w:color="00B0F0"/>
        <w:vertAlign w:val="baseli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0FD03DA"/>
    <w:multiLevelType w:val="hybridMultilevel"/>
    <w:tmpl w:val="75C0D1F2"/>
    <w:lvl w:ilvl="0" w:tplc="D77099B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2116963"/>
    <w:multiLevelType w:val="hybridMultilevel"/>
    <w:tmpl w:val="F642F4AC"/>
    <w:lvl w:ilvl="0" w:tplc="B3E61DAE">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2D67CCF"/>
    <w:multiLevelType w:val="hybridMultilevel"/>
    <w:tmpl w:val="BF1E9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EE690F"/>
    <w:multiLevelType w:val="hybridMultilevel"/>
    <w:tmpl w:val="9B5C8A2E"/>
    <w:lvl w:ilvl="0" w:tplc="6294572A">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DC1F6B"/>
    <w:multiLevelType w:val="hybridMultilevel"/>
    <w:tmpl w:val="082A7E14"/>
    <w:lvl w:ilvl="0" w:tplc="DCFA0102">
      <w:start w:val="10"/>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017AED"/>
    <w:multiLevelType w:val="hybridMultilevel"/>
    <w:tmpl w:val="64A44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69C205E"/>
    <w:multiLevelType w:val="hybridMultilevel"/>
    <w:tmpl w:val="48E287A6"/>
    <w:lvl w:ilvl="0" w:tplc="84F06EE8">
      <w:start w:val="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490BC1"/>
    <w:multiLevelType w:val="hybridMultilevel"/>
    <w:tmpl w:val="4EF8182E"/>
    <w:lvl w:ilvl="0" w:tplc="59A0C378">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15:restartNumberingAfterBreak="0">
    <w:nsid w:val="79590C52"/>
    <w:multiLevelType w:val="hybridMultilevel"/>
    <w:tmpl w:val="8E4C60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6F197C"/>
    <w:multiLevelType w:val="hybridMultilevel"/>
    <w:tmpl w:val="8F761732"/>
    <w:lvl w:ilvl="0" w:tplc="1444C6E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0"/>
  </w:num>
  <w:num w:numId="4">
    <w:abstractNumId w:val="21"/>
  </w:num>
  <w:num w:numId="5">
    <w:abstractNumId w:val="17"/>
  </w:num>
  <w:num w:numId="6">
    <w:abstractNumId w:val="38"/>
  </w:num>
  <w:num w:numId="7">
    <w:abstractNumId w:val="24"/>
  </w:num>
  <w:num w:numId="8">
    <w:abstractNumId w:val="29"/>
  </w:num>
  <w:num w:numId="9">
    <w:abstractNumId w:val="16"/>
  </w:num>
  <w:num w:numId="10">
    <w:abstractNumId w:val="3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2"/>
  </w:num>
  <w:num w:numId="22">
    <w:abstractNumId w:val="11"/>
  </w:num>
  <w:num w:numId="23">
    <w:abstractNumId w:val="37"/>
  </w:num>
  <w:num w:numId="24">
    <w:abstractNumId w:val="28"/>
  </w:num>
  <w:num w:numId="25">
    <w:abstractNumId w:val="33"/>
  </w:num>
  <w:num w:numId="26">
    <w:abstractNumId w:val="30"/>
  </w:num>
  <w:num w:numId="27">
    <w:abstractNumId w:val="13"/>
  </w:num>
  <w:num w:numId="28">
    <w:abstractNumId w:val="40"/>
  </w:num>
  <w:num w:numId="29">
    <w:abstractNumId w:val="42"/>
  </w:num>
  <w:num w:numId="30">
    <w:abstractNumId w:val="27"/>
  </w:num>
  <w:num w:numId="31">
    <w:abstractNumId w:val="19"/>
  </w:num>
  <w:num w:numId="32">
    <w:abstractNumId w:val="45"/>
  </w:num>
  <w:num w:numId="33">
    <w:abstractNumId w:val="43"/>
  </w:num>
  <w:num w:numId="34">
    <w:abstractNumId w:val="25"/>
  </w:num>
  <w:num w:numId="35">
    <w:abstractNumId w:val="31"/>
  </w:num>
  <w:num w:numId="36">
    <w:abstractNumId w:val="14"/>
  </w:num>
  <w:num w:numId="37">
    <w:abstractNumId w:val="20"/>
  </w:num>
  <w:num w:numId="38">
    <w:abstractNumId w:val="41"/>
  </w:num>
  <w:num w:numId="39">
    <w:abstractNumId w:val="12"/>
  </w:num>
  <w:num w:numId="40">
    <w:abstractNumId w:val="23"/>
  </w:num>
  <w:num w:numId="41">
    <w:abstractNumId w:val="34"/>
  </w:num>
  <w:num w:numId="42">
    <w:abstractNumId w:val="39"/>
  </w:num>
  <w:num w:numId="43">
    <w:abstractNumId w:val="15"/>
  </w:num>
  <w:num w:numId="44">
    <w:abstractNumId w:val="44"/>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E7"/>
    <w:rsid w:val="00002C90"/>
    <w:rsid w:val="00007E4F"/>
    <w:rsid w:val="000119F4"/>
    <w:rsid w:val="00013122"/>
    <w:rsid w:val="00013AFA"/>
    <w:rsid w:val="00014F90"/>
    <w:rsid w:val="00022CDE"/>
    <w:rsid w:val="00026A83"/>
    <w:rsid w:val="00027C37"/>
    <w:rsid w:val="00030F8B"/>
    <w:rsid w:val="00034145"/>
    <w:rsid w:val="00034429"/>
    <w:rsid w:val="00034727"/>
    <w:rsid w:val="00034E62"/>
    <w:rsid w:val="0003616D"/>
    <w:rsid w:val="0003673C"/>
    <w:rsid w:val="00041E7E"/>
    <w:rsid w:val="00044745"/>
    <w:rsid w:val="000447AE"/>
    <w:rsid w:val="00044E95"/>
    <w:rsid w:val="00045861"/>
    <w:rsid w:val="000508F1"/>
    <w:rsid w:val="000531F1"/>
    <w:rsid w:val="00053735"/>
    <w:rsid w:val="00054BBB"/>
    <w:rsid w:val="00054EC0"/>
    <w:rsid w:val="00057997"/>
    <w:rsid w:val="000614FB"/>
    <w:rsid w:val="00061E78"/>
    <w:rsid w:val="000626C8"/>
    <w:rsid w:val="00062C85"/>
    <w:rsid w:val="00063812"/>
    <w:rsid w:val="00066B11"/>
    <w:rsid w:val="000712BE"/>
    <w:rsid w:val="0007298F"/>
    <w:rsid w:val="000733E3"/>
    <w:rsid w:val="00075CCD"/>
    <w:rsid w:val="00077419"/>
    <w:rsid w:val="0008362B"/>
    <w:rsid w:val="0008548C"/>
    <w:rsid w:val="00090BBD"/>
    <w:rsid w:val="00093096"/>
    <w:rsid w:val="000A0793"/>
    <w:rsid w:val="000A186C"/>
    <w:rsid w:val="000A31B1"/>
    <w:rsid w:val="000A3978"/>
    <w:rsid w:val="000A46C5"/>
    <w:rsid w:val="000A6456"/>
    <w:rsid w:val="000B10E4"/>
    <w:rsid w:val="000B2F67"/>
    <w:rsid w:val="000B2FE9"/>
    <w:rsid w:val="000B3197"/>
    <w:rsid w:val="000B339F"/>
    <w:rsid w:val="000B552D"/>
    <w:rsid w:val="000B56C0"/>
    <w:rsid w:val="000B6078"/>
    <w:rsid w:val="000B6DD2"/>
    <w:rsid w:val="000B757F"/>
    <w:rsid w:val="000C1871"/>
    <w:rsid w:val="000C34BF"/>
    <w:rsid w:val="000C62CB"/>
    <w:rsid w:val="000D0191"/>
    <w:rsid w:val="000D481C"/>
    <w:rsid w:val="000D5B0C"/>
    <w:rsid w:val="000D65C3"/>
    <w:rsid w:val="000D6676"/>
    <w:rsid w:val="000D6C99"/>
    <w:rsid w:val="000E08BB"/>
    <w:rsid w:val="000E1BFA"/>
    <w:rsid w:val="000E313B"/>
    <w:rsid w:val="000F0DB7"/>
    <w:rsid w:val="000F2800"/>
    <w:rsid w:val="000F583F"/>
    <w:rsid w:val="000F79F4"/>
    <w:rsid w:val="001025A0"/>
    <w:rsid w:val="00103F13"/>
    <w:rsid w:val="0010553B"/>
    <w:rsid w:val="00114487"/>
    <w:rsid w:val="0011548B"/>
    <w:rsid w:val="00121089"/>
    <w:rsid w:val="001212FE"/>
    <w:rsid w:val="00123297"/>
    <w:rsid w:val="00125465"/>
    <w:rsid w:val="00130686"/>
    <w:rsid w:val="00132E84"/>
    <w:rsid w:val="0013414C"/>
    <w:rsid w:val="001348DD"/>
    <w:rsid w:val="00134CBB"/>
    <w:rsid w:val="00134D38"/>
    <w:rsid w:val="00135346"/>
    <w:rsid w:val="00142CD0"/>
    <w:rsid w:val="001435CC"/>
    <w:rsid w:val="001441C4"/>
    <w:rsid w:val="00144E89"/>
    <w:rsid w:val="00145BFD"/>
    <w:rsid w:val="00147AD3"/>
    <w:rsid w:val="00152018"/>
    <w:rsid w:val="00152197"/>
    <w:rsid w:val="00153501"/>
    <w:rsid w:val="00154273"/>
    <w:rsid w:val="00154320"/>
    <w:rsid w:val="0015589C"/>
    <w:rsid w:val="00155CE7"/>
    <w:rsid w:val="00156964"/>
    <w:rsid w:val="00162074"/>
    <w:rsid w:val="001674CB"/>
    <w:rsid w:val="001703CD"/>
    <w:rsid w:val="00170ABF"/>
    <w:rsid w:val="001723EE"/>
    <w:rsid w:val="0017304F"/>
    <w:rsid w:val="00176507"/>
    <w:rsid w:val="001808C1"/>
    <w:rsid w:val="00183367"/>
    <w:rsid w:val="0018484F"/>
    <w:rsid w:val="001959D3"/>
    <w:rsid w:val="00196F5E"/>
    <w:rsid w:val="001A21F1"/>
    <w:rsid w:val="001A39CF"/>
    <w:rsid w:val="001A6808"/>
    <w:rsid w:val="001A6823"/>
    <w:rsid w:val="001A71B0"/>
    <w:rsid w:val="001A79A2"/>
    <w:rsid w:val="001A7AAE"/>
    <w:rsid w:val="001B2B96"/>
    <w:rsid w:val="001B4E77"/>
    <w:rsid w:val="001B58D4"/>
    <w:rsid w:val="001C045C"/>
    <w:rsid w:val="001C0E3E"/>
    <w:rsid w:val="001C11A7"/>
    <w:rsid w:val="001C29F7"/>
    <w:rsid w:val="001C5D67"/>
    <w:rsid w:val="001C6E79"/>
    <w:rsid w:val="001C7E6C"/>
    <w:rsid w:val="001D14AC"/>
    <w:rsid w:val="001D2691"/>
    <w:rsid w:val="001D3F22"/>
    <w:rsid w:val="001D472B"/>
    <w:rsid w:val="001E018B"/>
    <w:rsid w:val="001E0DFD"/>
    <w:rsid w:val="001E6035"/>
    <w:rsid w:val="001E63F0"/>
    <w:rsid w:val="001F3C1E"/>
    <w:rsid w:val="001F40F3"/>
    <w:rsid w:val="001F6422"/>
    <w:rsid w:val="001F669D"/>
    <w:rsid w:val="001F6D8F"/>
    <w:rsid w:val="001F7A0E"/>
    <w:rsid w:val="002000ED"/>
    <w:rsid w:val="002002CD"/>
    <w:rsid w:val="00200AA4"/>
    <w:rsid w:val="0020332B"/>
    <w:rsid w:val="00205190"/>
    <w:rsid w:val="00205799"/>
    <w:rsid w:val="00212B0C"/>
    <w:rsid w:val="0022071F"/>
    <w:rsid w:val="00220ECB"/>
    <w:rsid w:val="0022185C"/>
    <w:rsid w:val="002237A1"/>
    <w:rsid w:val="00227DED"/>
    <w:rsid w:val="00230A4B"/>
    <w:rsid w:val="002420CE"/>
    <w:rsid w:val="00242DC5"/>
    <w:rsid w:val="002440F3"/>
    <w:rsid w:val="00250D4A"/>
    <w:rsid w:val="00250FA5"/>
    <w:rsid w:val="00252967"/>
    <w:rsid w:val="00252C42"/>
    <w:rsid w:val="00254C3F"/>
    <w:rsid w:val="00256C2C"/>
    <w:rsid w:val="00260716"/>
    <w:rsid w:val="00260D2E"/>
    <w:rsid w:val="002630F1"/>
    <w:rsid w:val="002736D2"/>
    <w:rsid w:val="002801E7"/>
    <w:rsid w:val="00285AC0"/>
    <w:rsid w:val="002870D3"/>
    <w:rsid w:val="0029129E"/>
    <w:rsid w:val="00294236"/>
    <w:rsid w:val="002A20DD"/>
    <w:rsid w:val="002A77C6"/>
    <w:rsid w:val="002A7888"/>
    <w:rsid w:val="002B0CDE"/>
    <w:rsid w:val="002B3F2F"/>
    <w:rsid w:val="002B428F"/>
    <w:rsid w:val="002B74FE"/>
    <w:rsid w:val="002C0D05"/>
    <w:rsid w:val="002C1224"/>
    <w:rsid w:val="002C57E7"/>
    <w:rsid w:val="002D12C5"/>
    <w:rsid w:val="002D5CE3"/>
    <w:rsid w:val="002D644E"/>
    <w:rsid w:val="002D6BC9"/>
    <w:rsid w:val="002D7B0F"/>
    <w:rsid w:val="002E2E91"/>
    <w:rsid w:val="002E31DB"/>
    <w:rsid w:val="002E6E5D"/>
    <w:rsid w:val="002E763F"/>
    <w:rsid w:val="002F58EC"/>
    <w:rsid w:val="002F5EB8"/>
    <w:rsid w:val="00300ED7"/>
    <w:rsid w:val="00300F78"/>
    <w:rsid w:val="0030180E"/>
    <w:rsid w:val="003024DD"/>
    <w:rsid w:val="00302EAC"/>
    <w:rsid w:val="0030793B"/>
    <w:rsid w:val="00313CF5"/>
    <w:rsid w:val="003172A6"/>
    <w:rsid w:val="00321554"/>
    <w:rsid w:val="00323069"/>
    <w:rsid w:val="00323F7E"/>
    <w:rsid w:val="00330F39"/>
    <w:rsid w:val="0033103F"/>
    <w:rsid w:val="00331526"/>
    <w:rsid w:val="00331E3F"/>
    <w:rsid w:val="003370D4"/>
    <w:rsid w:val="00340F80"/>
    <w:rsid w:val="00346558"/>
    <w:rsid w:val="00350712"/>
    <w:rsid w:val="00351BD0"/>
    <w:rsid w:val="003560BD"/>
    <w:rsid w:val="00356D68"/>
    <w:rsid w:val="003610A3"/>
    <w:rsid w:val="00361251"/>
    <w:rsid w:val="00361AE5"/>
    <w:rsid w:val="0036588F"/>
    <w:rsid w:val="00367387"/>
    <w:rsid w:val="003701DE"/>
    <w:rsid w:val="0037195D"/>
    <w:rsid w:val="00372E9E"/>
    <w:rsid w:val="0037420A"/>
    <w:rsid w:val="00374521"/>
    <w:rsid w:val="00382F67"/>
    <w:rsid w:val="0038464C"/>
    <w:rsid w:val="003851D2"/>
    <w:rsid w:val="00386A8D"/>
    <w:rsid w:val="00392C5C"/>
    <w:rsid w:val="0039357C"/>
    <w:rsid w:val="0039423E"/>
    <w:rsid w:val="00394741"/>
    <w:rsid w:val="00394EC9"/>
    <w:rsid w:val="0039584F"/>
    <w:rsid w:val="003A0424"/>
    <w:rsid w:val="003A25C9"/>
    <w:rsid w:val="003B021B"/>
    <w:rsid w:val="003B0527"/>
    <w:rsid w:val="003B1421"/>
    <w:rsid w:val="003B1851"/>
    <w:rsid w:val="003B289D"/>
    <w:rsid w:val="003B2D1D"/>
    <w:rsid w:val="003B71D3"/>
    <w:rsid w:val="003B79BA"/>
    <w:rsid w:val="003C10F5"/>
    <w:rsid w:val="003C1DF5"/>
    <w:rsid w:val="003C2960"/>
    <w:rsid w:val="003C7BBB"/>
    <w:rsid w:val="003D079E"/>
    <w:rsid w:val="003D2374"/>
    <w:rsid w:val="003D3089"/>
    <w:rsid w:val="003D42DB"/>
    <w:rsid w:val="003E08F4"/>
    <w:rsid w:val="003E1B8B"/>
    <w:rsid w:val="003E34A7"/>
    <w:rsid w:val="003E48EA"/>
    <w:rsid w:val="003E6675"/>
    <w:rsid w:val="003E7C48"/>
    <w:rsid w:val="003F24F0"/>
    <w:rsid w:val="003F2FA8"/>
    <w:rsid w:val="003F3259"/>
    <w:rsid w:val="003F3885"/>
    <w:rsid w:val="003F5C37"/>
    <w:rsid w:val="003F621A"/>
    <w:rsid w:val="00400C49"/>
    <w:rsid w:val="00402B87"/>
    <w:rsid w:val="00406A87"/>
    <w:rsid w:val="00407CF7"/>
    <w:rsid w:val="00411D6B"/>
    <w:rsid w:val="00412DA3"/>
    <w:rsid w:val="00413A9D"/>
    <w:rsid w:val="00414612"/>
    <w:rsid w:val="0041531F"/>
    <w:rsid w:val="00417F88"/>
    <w:rsid w:val="00420962"/>
    <w:rsid w:val="00427C40"/>
    <w:rsid w:val="0043195B"/>
    <w:rsid w:val="004326FE"/>
    <w:rsid w:val="00433954"/>
    <w:rsid w:val="00434088"/>
    <w:rsid w:val="0043568A"/>
    <w:rsid w:val="004405BC"/>
    <w:rsid w:val="00440A11"/>
    <w:rsid w:val="00440EFE"/>
    <w:rsid w:val="00441DAE"/>
    <w:rsid w:val="004452A7"/>
    <w:rsid w:val="00445D37"/>
    <w:rsid w:val="00446624"/>
    <w:rsid w:val="00450E9C"/>
    <w:rsid w:val="00451AA9"/>
    <w:rsid w:val="00452665"/>
    <w:rsid w:val="00455160"/>
    <w:rsid w:val="0045521B"/>
    <w:rsid w:val="004557A8"/>
    <w:rsid w:val="00457347"/>
    <w:rsid w:val="0045747A"/>
    <w:rsid w:val="0046003F"/>
    <w:rsid w:val="00462946"/>
    <w:rsid w:val="00462D35"/>
    <w:rsid w:val="00466DE4"/>
    <w:rsid w:val="00470907"/>
    <w:rsid w:val="004722EA"/>
    <w:rsid w:val="00474EF5"/>
    <w:rsid w:val="00475662"/>
    <w:rsid w:val="00476E17"/>
    <w:rsid w:val="00481EDB"/>
    <w:rsid w:val="004826EA"/>
    <w:rsid w:val="004828AF"/>
    <w:rsid w:val="0048332F"/>
    <w:rsid w:val="00484951"/>
    <w:rsid w:val="00484E04"/>
    <w:rsid w:val="00485256"/>
    <w:rsid w:val="004861DB"/>
    <w:rsid w:val="00486A39"/>
    <w:rsid w:val="00491D2F"/>
    <w:rsid w:val="00491E6B"/>
    <w:rsid w:val="004942E6"/>
    <w:rsid w:val="00495DD4"/>
    <w:rsid w:val="00497FB1"/>
    <w:rsid w:val="004A13B0"/>
    <w:rsid w:val="004A16F8"/>
    <w:rsid w:val="004A28AD"/>
    <w:rsid w:val="004A32E6"/>
    <w:rsid w:val="004A38FD"/>
    <w:rsid w:val="004A3E29"/>
    <w:rsid w:val="004A51A6"/>
    <w:rsid w:val="004B46A1"/>
    <w:rsid w:val="004B51C4"/>
    <w:rsid w:val="004B5A20"/>
    <w:rsid w:val="004B5FD6"/>
    <w:rsid w:val="004B6C1A"/>
    <w:rsid w:val="004C1D70"/>
    <w:rsid w:val="004C2BCE"/>
    <w:rsid w:val="004C3C27"/>
    <w:rsid w:val="004C4B89"/>
    <w:rsid w:val="004C7837"/>
    <w:rsid w:val="004D04C4"/>
    <w:rsid w:val="004D4967"/>
    <w:rsid w:val="004D52BF"/>
    <w:rsid w:val="004E0954"/>
    <w:rsid w:val="004E23AA"/>
    <w:rsid w:val="004E285B"/>
    <w:rsid w:val="004E4DFB"/>
    <w:rsid w:val="004E51EB"/>
    <w:rsid w:val="004E6A64"/>
    <w:rsid w:val="004E7C55"/>
    <w:rsid w:val="004F3C56"/>
    <w:rsid w:val="004F5288"/>
    <w:rsid w:val="004F76F4"/>
    <w:rsid w:val="00500D53"/>
    <w:rsid w:val="00505820"/>
    <w:rsid w:val="00507E6C"/>
    <w:rsid w:val="00513E6B"/>
    <w:rsid w:val="005155FC"/>
    <w:rsid w:val="005160B2"/>
    <w:rsid w:val="00516782"/>
    <w:rsid w:val="00520889"/>
    <w:rsid w:val="00521662"/>
    <w:rsid w:val="005235AD"/>
    <w:rsid w:val="00523678"/>
    <w:rsid w:val="00523CFC"/>
    <w:rsid w:val="00531AF1"/>
    <w:rsid w:val="00531C97"/>
    <w:rsid w:val="0053455F"/>
    <w:rsid w:val="00536525"/>
    <w:rsid w:val="00540DD5"/>
    <w:rsid w:val="00541480"/>
    <w:rsid w:val="00546E0A"/>
    <w:rsid w:val="005519C4"/>
    <w:rsid w:val="00552861"/>
    <w:rsid w:val="00552DC2"/>
    <w:rsid w:val="005539A5"/>
    <w:rsid w:val="00553C34"/>
    <w:rsid w:val="00553EAA"/>
    <w:rsid w:val="00554A79"/>
    <w:rsid w:val="00557E74"/>
    <w:rsid w:val="00561315"/>
    <w:rsid w:val="00563304"/>
    <w:rsid w:val="005642BE"/>
    <w:rsid w:val="00564C88"/>
    <w:rsid w:val="00564D95"/>
    <w:rsid w:val="00564EF9"/>
    <w:rsid w:val="00565D90"/>
    <w:rsid w:val="005662CD"/>
    <w:rsid w:val="00566915"/>
    <w:rsid w:val="0057118A"/>
    <w:rsid w:val="0057125F"/>
    <w:rsid w:val="00571502"/>
    <w:rsid w:val="00572587"/>
    <w:rsid w:val="00572F3F"/>
    <w:rsid w:val="00573DB8"/>
    <w:rsid w:val="00575315"/>
    <w:rsid w:val="0057580F"/>
    <w:rsid w:val="00582257"/>
    <w:rsid w:val="00582CEA"/>
    <w:rsid w:val="00583C64"/>
    <w:rsid w:val="00583F32"/>
    <w:rsid w:val="0058588B"/>
    <w:rsid w:val="00586BA9"/>
    <w:rsid w:val="005879BA"/>
    <w:rsid w:val="00591615"/>
    <w:rsid w:val="005A1F91"/>
    <w:rsid w:val="005A459C"/>
    <w:rsid w:val="005A4DF5"/>
    <w:rsid w:val="005A6314"/>
    <w:rsid w:val="005A647B"/>
    <w:rsid w:val="005A6969"/>
    <w:rsid w:val="005B4B3A"/>
    <w:rsid w:val="005B5791"/>
    <w:rsid w:val="005B7C3E"/>
    <w:rsid w:val="005C6412"/>
    <w:rsid w:val="005C74E6"/>
    <w:rsid w:val="005D0446"/>
    <w:rsid w:val="005D15D5"/>
    <w:rsid w:val="005D4845"/>
    <w:rsid w:val="005D747B"/>
    <w:rsid w:val="005D7E9A"/>
    <w:rsid w:val="005E0B6F"/>
    <w:rsid w:val="005E0E21"/>
    <w:rsid w:val="005E26F9"/>
    <w:rsid w:val="005E4A0D"/>
    <w:rsid w:val="005F1416"/>
    <w:rsid w:val="005F18B1"/>
    <w:rsid w:val="005F2DF6"/>
    <w:rsid w:val="005F6494"/>
    <w:rsid w:val="005F6EEF"/>
    <w:rsid w:val="005F6F06"/>
    <w:rsid w:val="005F7A2A"/>
    <w:rsid w:val="0060022F"/>
    <w:rsid w:val="00600DC5"/>
    <w:rsid w:val="00605D37"/>
    <w:rsid w:val="0060629F"/>
    <w:rsid w:val="006066EA"/>
    <w:rsid w:val="00607611"/>
    <w:rsid w:val="00610626"/>
    <w:rsid w:val="00611B0C"/>
    <w:rsid w:val="00611D0B"/>
    <w:rsid w:val="006127A8"/>
    <w:rsid w:val="006132C8"/>
    <w:rsid w:val="00616001"/>
    <w:rsid w:val="00630480"/>
    <w:rsid w:val="00631D21"/>
    <w:rsid w:val="006327A9"/>
    <w:rsid w:val="006366B8"/>
    <w:rsid w:val="00636C89"/>
    <w:rsid w:val="00641C33"/>
    <w:rsid w:val="00642E31"/>
    <w:rsid w:val="00643AE6"/>
    <w:rsid w:val="00647124"/>
    <w:rsid w:val="00651485"/>
    <w:rsid w:val="00652DE9"/>
    <w:rsid w:val="006533E4"/>
    <w:rsid w:val="00653AED"/>
    <w:rsid w:val="0065493C"/>
    <w:rsid w:val="00656E29"/>
    <w:rsid w:val="0065769E"/>
    <w:rsid w:val="00657D1E"/>
    <w:rsid w:val="00657F90"/>
    <w:rsid w:val="0066119E"/>
    <w:rsid w:val="00661245"/>
    <w:rsid w:val="0066183B"/>
    <w:rsid w:val="00662DC1"/>
    <w:rsid w:val="006640D9"/>
    <w:rsid w:val="00664354"/>
    <w:rsid w:val="00664BC2"/>
    <w:rsid w:val="00665C1B"/>
    <w:rsid w:val="00675482"/>
    <w:rsid w:val="00675CA0"/>
    <w:rsid w:val="00676FA0"/>
    <w:rsid w:val="0068081E"/>
    <w:rsid w:val="0069124D"/>
    <w:rsid w:val="00692368"/>
    <w:rsid w:val="0069397F"/>
    <w:rsid w:val="00695288"/>
    <w:rsid w:val="006A1748"/>
    <w:rsid w:val="006A24FD"/>
    <w:rsid w:val="006A2ED7"/>
    <w:rsid w:val="006B2600"/>
    <w:rsid w:val="006B3A9D"/>
    <w:rsid w:val="006B6BC0"/>
    <w:rsid w:val="006C0374"/>
    <w:rsid w:val="006C1576"/>
    <w:rsid w:val="006C2586"/>
    <w:rsid w:val="006C31EB"/>
    <w:rsid w:val="006C34BC"/>
    <w:rsid w:val="006D0A68"/>
    <w:rsid w:val="006D15B4"/>
    <w:rsid w:val="006D220B"/>
    <w:rsid w:val="006D2712"/>
    <w:rsid w:val="006D3FD3"/>
    <w:rsid w:val="006D51B8"/>
    <w:rsid w:val="006D74E9"/>
    <w:rsid w:val="006D7B38"/>
    <w:rsid w:val="006E0ED1"/>
    <w:rsid w:val="006E36F3"/>
    <w:rsid w:val="006E47C2"/>
    <w:rsid w:val="006E5358"/>
    <w:rsid w:val="006F0BEC"/>
    <w:rsid w:val="006F0E44"/>
    <w:rsid w:val="006F5936"/>
    <w:rsid w:val="006F611C"/>
    <w:rsid w:val="006F7C35"/>
    <w:rsid w:val="00702B2D"/>
    <w:rsid w:val="00703F95"/>
    <w:rsid w:val="00704238"/>
    <w:rsid w:val="0071241B"/>
    <w:rsid w:val="007155C8"/>
    <w:rsid w:val="00717807"/>
    <w:rsid w:val="00717C22"/>
    <w:rsid w:val="00720956"/>
    <w:rsid w:val="0072231F"/>
    <w:rsid w:val="00723610"/>
    <w:rsid w:val="00725DE1"/>
    <w:rsid w:val="007268A1"/>
    <w:rsid w:val="007270B9"/>
    <w:rsid w:val="00731578"/>
    <w:rsid w:val="007325AA"/>
    <w:rsid w:val="0074017C"/>
    <w:rsid w:val="00740652"/>
    <w:rsid w:val="007436BF"/>
    <w:rsid w:val="0074377E"/>
    <w:rsid w:val="00745E8D"/>
    <w:rsid w:val="00746FD6"/>
    <w:rsid w:val="0075177A"/>
    <w:rsid w:val="00760E6B"/>
    <w:rsid w:val="00761E4A"/>
    <w:rsid w:val="00762A01"/>
    <w:rsid w:val="00765883"/>
    <w:rsid w:val="00767ECF"/>
    <w:rsid w:val="00770464"/>
    <w:rsid w:val="007720BC"/>
    <w:rsid w:val="00772DAF"/>
    <w:rsid w:val="0077420F"/>
    <w:rsid w:val="00774CCA"/>
    <w:rsid w:val="00782FDF"/>
    <w:rsid w:val="00783848"/>
    <w:rsid w:val="00784DAD"/>
    <w:rsid w:val="0078540B"/>
    <w:rsid w:val="00785E9D"/>
    <w:rsid w:val="00786D01"/>
    <w:rsid w:val="00796189"/>
    <w:rsid w:val="00796E5B"/>
    <w:rsid w:val="007A0DDA"/>
    <w:rsid w:val="007A1707"/>
    <w:rsid w:val="007A48B9"/>
    <w:rsid w:val="007B3BD2"/>
    <w:rsid w:val="007B41AD"/>
    <w:rsid w:val="007B7D7C"/>
    <w:rsid w:val="007C3F53"/>
    <w:rsid w:val="007C4169"/>
    <w:rsid w:val="007D0D7D"/>
    <w:rsid w:val="007D1E5C"/>
    <w:rsid w:val="007D2CA7"/>
    <w:rsid w:val="007D5CE0"/>
    <w:rsid w:val="007E04F9"/>
    <w:rsid w:val="007E21E8"/>
    <w:rsid w:val="007E23A4"/>
    <w:rsid w:val="007E2DFA"/>
    <w:rsid w:val="007E45B6"/>
    <w:rsid w:val="007E79EB"/>
    <w:rsid w:val="007F147D"/>
    <w:rsid w:val="007F29D5"/>
    <w:rsid w:val="007F3A45"/>
    <w:rsid w:val="007F3BD6"/>
    <w:rsid w:val="007F48BB"/>
    <w:rsid w:val="007F6270"/>
    <w:rsid w:val="007F64C9"/>
    <w:rsid w:val="00801184"/>
    <w:rsid w:val="00801EF7"/>
    <w:rsid w:val="00803201"/>
    <w:rsid w:val="008075A5"/>
    <w:rsid w:val="0080786B"/>
    <w:rsid w:val="008134B6"/>
    <w:rsid w:val="0082210D"/>
    <w:rsid w:val="00825E6C"/>
    <w:rsid w:val="008363B0"/>
    <w:rsid w:val="00840F2B"/>
    <w:rsid w:val="00850BA3"/>
    <w:rsid w:val="008514D6"/>
    <w:rsid w:val="00851B2E"/>
    <w:rsid w:val="0085209B"/>
    <w:rsid w:val="00852A54"/>
    <w:rsid w:val="008705A1"/>
    <w:rsid w:val="008717EA"/>
    <w:rsid w:val="00874A58"/>
    <w:rsid w:val="00881C90"/>
    <w:rsid w:val="00882357"/>
    <w:rsid w:val="00882E85"/>
    <w:rsid w:val="00883EFA"/>
    <w:rsid w:val="008841DD"/>
    <w:rsid w:val="00884C85"/>
    <w:rsid w:val="0088554A"/>
    <w:rsid w:val="0088596D"/>
    <w:rsid w:val="00890768"/>
    <w:rsid w:val="00890E6B"/>
    <w:rsid w:val="00893370"/>
    <w:rsid w:val="0089418A"/>
    <w:rsid w:val="008A409A"/>
    <w:rsid w:val="008A6235"/>
    <w:rsid w:val="008A7CF1"/>
    <w:rsid w:val="008B14BA"/>
    <w:rsid w:val="008B3D17"/>
    <w:rsid w:val="008B5F6E"/>
    <w:rsid w:val="008C58C9"/>
    <w:rsid w:val="008C6524"/>
    <w:rsid w:val="008D0ABB"/>
    <w:rsid w:val="008D105F"/>
    <w:rsid w:val="008D1849"/>
    <w:rsid w:val="008D5626"/>
    <w:rsid w:val="008E0719"/>
    <w:rsid w:val="008E1345"/>
    <w:rsid w:val="008E1760"/>
    <w:rsid w:val="008E18BE"/>
    <w:rsid w:val="008E252B"/>
    <w:rsid w:val="008E25AA"/>
    <w:rsid w:val="008E310F"/>
    <w:rsid w:val="008E394B"/>
    <w:rsid w:val="008F1CAD"/>
    <w:rsid w:val="008F2875"/>
    <w:rsid w:val="008F3046"/>
    <w:rsid w:val="008F4801"/>
    <w:rsid w:val="008F5415"/>
    <w:rsid w:val="008F57C9"/>
    <w:rsid w:val="008F7489"/>
    <w:rsid w:val="00900570"/>
    <w:rsid w:val="00900F17"/>
    <w:rsid w:val="00902F4E"/>
    <w:rsid w:val="009037FE"/>
    <w:rsid w:val="0090509A"/>
    <w:rsid w:val="00907A0E"/>
    <w:rsid w:val="00911086"/>
    <w:rsid w:val="00911DC7"/>
    <w:rsid w:val="00916357"/>
    <w:rsid w:val="00920446"/>
    <w:rsid w:val="00920D70"/>
    <w:rsid w:val="009216BA"/>
    <w:rsid w:val="00925BF3"/>
    <w:rsid w:val="00926A51"/>
    <w:rsid w:val="009272C8"/>
    <w:rsid w:val="009312A4"/>
    <w:rsid w:val="00932CE7"/>
    <w:rsid w:val="00932E26"/>
    <w:rsid w:val="00934C33"/>
    <w:rsid w:val="009359A9"/>
    <w:rsid w:val="00935C3B"/>
    <w:rsid w:val="00936DF2"/>
    <w:rsid w:val="00943BF2"/>
    <w:rsid w:val="00944C7E"/>
    <w:rsid w:val="0094545A"/>
    <w:rsid w:val="00947954"/>
    <w:rsid w:val="00950328"/>
    <w:rsid w:val="00950607"/>
    <w:rsid w:val="00950739"/>
    <w:rsid w:val="00951B2D"/>
    <w:rsid w:val="00953E85"/>
    <w:rsid w:val="0095613E"/>
    <w:rsid w:val="00966F6B"/>
    <w:rsid w:val="0096721D"/>
    <w:rsid w:val="009705F6"/>
    <w:rsid w:val="00972B3A"/>
    <w:rsid w:val="00972BCE"/>
    <w:rsid w:val="00972EA0"/>
    <w:rsid w:val="00973573"/>
    <w:rsid w:val="00974D58"/>
    <w:rsid w:val="0097592D"/>
    <w:rsid w:val="009819EC"/>
    <w:rsid w:val="0098377F"/>
    <w:rsid w:val="0098378B"/>
    <w:rsid w:val="00983911"/>
    <w:rsid w:val="00983ADA"/>
    <w:rsid w:val="009841C1"/>
    <w:rsid w:val="00984FAE"/>
    <w:rsid w:val="00992026"/>
    <w:rsid w:val="0099301D"/>
    <w:rsid w:val="009952A9"/>
    <w:rsid w:val="00996C5A"/>
    <w:rsid w:val="009A1447"/>
    <w:rsid w:val="009A2C69"/>
    <w:rsid w:val="009A3F77"/>
    <w:rsid w:val="009C2891"/>
    <w:rsid w:val="009C3513"/>
    <w:rsid w:val="009C3749"/>
    <w:rsid w:val="009C459A"/>
    <w:rsid w:val="009C5249"/>
    <w:rsid w:val="009C727F"/>
    <w:rsid w:val="009D022E"/>
    <w:rsid w:val="009D3994"/>
    <w:rsid w:val="009D4693"/>
    <w:rsid w:val="009D6B3E"/>
    <w:rsid w:val="009E2C52"/>
    <w:rsid w:val="009E5AA2"/>
    <w:rsid w:val="009E646C"/>
    <w:rsid w:val="009F0290"/>
    <w:rsid w:val="009F16B6"/>
    <w:rsid w:val="009F1C48"/>
    <w:rsid w:val="009F55BC"/>
    <w:rsid w:val="009F5A8B"/>
    <w:rsid w:val="00A013E6"/>
    <w:rsid w:val="00A026F3"/>
    <w:rsid w:val="00A03F35"/>
    <w:rsid w:val="00A04186"/>
    <w:rsid w:val="00A04AF4"/>
    <w:rsid w:val="00A07323"/>
    <w:rsid w:val="00A12B7A"/>
    <w:rsid w:val="00A132F1"/>
    <w:rsid w:val="00A1534A"/>
    <w:rsid w:val="00A165AA"/>
    <w:rsid w:val="00A170CB"/>
    <w:rsid w:val="00A1716C"/>
    <w:rsid w:val="00A20ADE"/>
    <w:rsid w:val="00A21B2F"/>
    <w:rsid w:val="00A228D4"/>
    <w:rsid w:val="00A23EFA"/>
    <w:rsid w:val="00A340CE"/>
    <w:rsid w:val="00A34D03"/>
    <w:rsid w:val="00A36E62"/>
    <w:rsid w:val="00A440B9"/>
    <w:rsid w:val="00A44AA7"/>
    <w:rsid w:val="00A461EB"/>
    <w:rsid w:val="00A47A75"/>
    <w:rsid w:val="00A53699"/>
    <w:rsid w:val="00A55352"/>
    <w:rsid w:val="00A55ABC"/>
    <w:rsid w:val="00A57CC0"/>
    <w:rsid w:val="00A601A8"/>
    <w:rsid w:val="00A632C5"/>
    <w:rsid w:val="00A633AE"/>
    <w:rsid w:val="00A63F52"/>
    <w:rsid w:val="00A67550"/>
    <w:rsid w:val="00A67665"/>
    <w:rsid w:val="00A67D15"/>
    <w:rsid w:val="00A72D6E"/>
    <w:rsid w:val="00A74389"/>
    <w:rsid w:val="00A7535F"/>
    <w:rsid w:val="00A75D5B"/>
    <w:rsid w:val="00A774D2"/>
    <w:rsid w:val="00A80EDD"/>
    <w:rsid w:val="00A836B2"/>
    <w:rsid w:val="00A847CC"/>
    <w:rsid w:val="00A86D08"/>
    <w:rsid w:val="00A943E2"/>
    <w:rsid w:val="00A95EDB"/>
    <w:rsid w:val="00A96597"/>
    <w:rsid w:val="00A96AB2"/>
    <w:rsid w:val="00A97024"/>
    <w:rsid w:val="00AA1DEF"/>
    <w:rsid w:val="00AA30C6"/>
    <w:rsid w:val="00AA68BB"/>
    <w:rsid w:val="00AB0252"/>
    <w:rsid w:val="00AB0726"/>
    <w:rsid w:val="00AB4B4E"/>
    <w:rsid w:val="00AB5CBE"/>
    <w:rsid w:val="00AB5F79"/>
    <w:rsid w:val="00AB6B79"/>
    <w:rsid w:val="00AB76A4"/>
    <w:rsid w:val="00AC03C2"/>
    <w:rsid w:val="00AC0CEA"/>
    <w:rsid w:val="00AC37E7"/>
    <w:rsid w:val="00AC3BAD"/>
    <w:rsid w:val="00AC5AB3"/>
    <w:rsid w:val="00AC5AC4"/>
    <w:rsid w:val="00AC6250"/>
    <w:rsid w:val="00AC75FC"/>
    <w:rsid w:val="00AD071F"/>
    <w:rsid w:val="00AD10AD"/>
    <w:rsid w:val="00AD1521"/>
    <w:rsid w:val="00AD161E"/>
    <w:rsid w:val="00AD19EA"/>
    <w:rsid w:val="00AD36D4"/>
    <w:rsid w:val="00AD54CC"/>
    <w:rsid w:val="00AD6821"/>
    <w:rsid w:val="00AD6F53"/>
    <w:rsid w:val="00AD75CC"/>
    <w:rsid w:val="00AD7DDF"/>
    <w:rsid w:val="00AE0704"/>
    <w:rsid w:val="00AE6080"/>
    <w:rsid w:val="00AF08AC"/>
    <w:rsid w:val="00AF142F"/>
    <w:rsid w:val="00AF1661"/>
    <w:rsid w:val="00AF187C"/>
    <w:rsid w:val="00AF1983"/>
    <w:rsid w:val="00AF1B1E"/>
    <w:rsid w:val="00AF2F61"/>
    <w:rsid w:val="00AF4CAF"/>
    <w:rsid w:val="00AF6C91"/>
    <w:rsid w:val="00B06B28"/>
    <w:rsid w:val="00B07173"/>
    <w:rsid w:val="00B07574"/>
    <w:rsid w:val="00B1221F"/>
    <w:rsid w:val="00B12FC0"/>
    <w:rsid w:val="00B13FA4"/>
    <w:rsid w:val="00B14B12"/>
    <w:rsid w:val="00B16F47"/>
    <w:rsid w:val="00B172BD"/>
    <w:rsid w:val="00B20584"/>
    <w:rsid w:val="00B23675"/>
    <w:rsid w:val="00B23ED3"/>
    <w:rsid w:val="00B27353"/>
    <w:rsid w:val="00B30CE0"/>
    <w:rsid w:val="00B32898"/>
    <w:rsid w:val="00B32AE6"/>
    <w:rsid w:val="00B36E79"/>
    <w:rsid w:val="00B37248"/>
    <w:rsid w:val="00B42173"/>
    <w:rsid w:val="00B43777"/>
    <w:rsid w:val="00B47270"/>
    <w:rsid w:val="00B5373B"/>
    <w:rsid w:val="00B53F83"/>
    <w:rsid w:val="00B5531A"/>
    <w:rsid w:val="00B5580C"/>
    <w:rsid w:val="00B5671D"/>
    <w:rsid w:val="00B646FD"/>
    <w:rsid w:val="00B649C2"/>
    <w:rsid w:val="00B72F3F"/>
    <w:rsid w:val="00B77E4F"/>
    <w:rsid w:val="00B80E8B"/>
    <w:rsid w:val="00B85F99"/>
    <w:rsid w:val="00B87012"/>
    <w:rsid w:val="00B872CF"/>
    <w:rsid w:val="00B917EC"/>
    <w:rsid w:val="00B91FC8"/>
    <w:rsid w:val="00B925D8"/>
    <w:rsid w:val="00B93FB1"/>
    <w:rsid w:val="00B944EF"/>
    <w:rsid w:val="00B95A97"/>
    <w:rsid w:val="00B96DE0"/>
    <w:rsid w:val="00BA03BF"/>
    <w:rsid w:val="00BA0784"/>
    <w:rsid w:val="00BA7591"/>
    <w:rsid w:val="00BB0BAD"/>
    <w:rsid w:val="00BB0FDA"/>
    <w:rsid w:val="00BB11D6"/>
    <w:rsid w:val="00BB1BEC"/>
    <w:rsid w:val="00BB2022"/>
    <w:rsid w:val="00BB3A5D"/>
    <w:rsid w:val="00BB41DF"/>
    <w:rsid w:val="00BB5C41"/>
    <w:rsid w:val="00BC0140"/>
    <w:rsid w:val="00BC4016"/>
    <w:rsid w:val="00BC5C7E"/>
    <w:rsid w:val="00BC755B"/>
    <w:rsid w:val="00BD20E1"/>
    <w:rsid w:val="00BD583A"/>
    <w:rsid w:val="00BE1031"/>
    <w:rsid w:val="00BE13F4"/>
    <w:rsid w:val="00BE4BED"/>
    <w:rsid w:val="00BE5B0E"/>
    <w:rsid w:val="00BF0447"/>
    <w:rsid w:val="00BF0838"/>
    <w:rsid w:val="00BF1DF9"/>
    <w:rsid w:val="00C0032D"/>
    <w:rsid w:val="00C008F7"/>
    <w:rsid w:val="00C009A0"/>
    <w:rsid w:val="00C02FAD"/>
    <w:rsid w:val="00C053DE"/>
    <w:rsid w:val="00C055F8"/>
    <w:rsid w:val="00C10463"/>
    <w:rsid w:val="00C10A44"/>
    <w:rsid w:val="00C117C8"/>
    <w:rsid w:val="00C1248D"/>
    <w:rsid w:val="00C13542"/>
    <w:rsid w:val="00C14FDF"/>
    <w:rsid w:val="00C17946"/>
    <w:rsid w:val="00C20136"/>
    <w:rsid w:val="00C2187C"/>
    <w:rsid w:val="00C25A51"/>
    <w:rsid w:val="00C2716F"/>
    <w:rsid w:val="00C2761B"/>
    <w:rsid w:val="00C33E31"/>
    <w:rsid w:val="00C34F85"/>
    <w:rsid w:val="00C35D42"/>
    <w:rsid w:val="00C41928"/>
    <w:rsid w:val="00C435A2"/>
    <w:rsid w:val="00C44F5C"/>
    <w:rsid w:val="00C47F22"/>
    <w:rsid w:val="00C5610C"/>
    <w:rsid w:val="00C574FF"/>
    <w:rsid w:val="00C61286"/>
    <w:rsid w:val="00C6461C"/>
    <w:rsid w:val="00C64874"/>
    <w:rsid w:val="00C6496F"/>
    <w:rsid w:val="00C65968"/>
    <w:rsid w:val="00C65BD6"/>
    <w:rsid w:val="00C71D53"/>
    <w:rsid w:val="00C72425"/>
    <w:rsid w:val="00C7255B"/>
    <w:rsid w:val="00C73EAE"/>
    <w:rsid w:val="00C74443"/>
    <w:rsid w:val="00C762E8"/>
    <w:rsid w:val="00C76774"/>
    <w:rsid w:val="00C77187"/>
    <w:rsid w:val="00C81E6D"/>
    <w:rsid w:val="00C83217"/>
    <w:rsid w:val="00C84B12"/>
    <w:rsid w:val="00C92502"/>
    <w:rsid w:val="00C9562C"/>
    <w:rsid w:val="00CA011A"/>
    <w:rsid w:val="00CA037D"/>
    <w:rsid w:val="00CA069C"/>
    <w:rsid w:val="00CA231E"/>
    <w:rsid w:val="00CA62A5"/>
    <w:rsid w:val="00CA67BE"/>
    <w:rsid w:val="00CB0E2C"/>
    <w:rsid w:val="00CB1682"/>
    <w:rsid w:val="00CB481F"/>
    <w:rsid w:val="00CB4C63"/>
    <w:rsid w:val="00CB64F4"/>
    <w:rsid w:val="00CB718D"/>
    <w:rsid w:val="00CB745E"/>
    <w:rsid w:val="00CB7D0A"/>
    <w:rsid w:val="00CC11E2"/>
    <w:rsid w:val="00CC1A2D"/>
    <w:rsid w:val="00CC3D8C"/>
    <w:rsid w:val="00CC459F"/>
    <w:rsid w:val="00CC45BD"/>
    <w:rsid w:val="00CC5256"/>
    <w:rsid w:val="00CC56D7"/>
    <w:rsid w:val="00CC6A53"/>
    <w:rsid w:val="00CD2ED1"/>
    <w:rsid w:val="00CD37CA"/>
    <w:rsid w:val="00CD4BEF"/>
    <w:rsid w:val="00CD4FA8"/>
    <w:rsid w:val="00CD55A4"/>
    <w:rsid w:val="00CD599C"/>
    <w:rsid w:val="00CD5AAB"/>
    <w:rsid w:val="00CD739C"/>
    <w:rsid w:val="00CD7686"/>
    <w:rsid w:val="00CD7789"/>
    <w:rsid w:val="00CE2737"/>
    <w:rsid w:val="00CE57C1"/>
    <w:rsid w:val="00CE5B32"/>
    <w:rsid w:val="00CE6D46"/>
    <w:rsid w:val="00CF015E"/>
    <w:rsid w:val="00CF18D6"/>
    <w:rsid w:val="00CF79F8"/>
    <w:rsid w:val="00D00810"/>
    <w:rsid w:val="00D02B30"/>
    <w:rsid w:val="00D03262"/>
    <w:rsid w:val="00D03312"/>
    <w:rsid w:val="00D04684"/>
    <w:rsid w:val="00D058DD"/>
    <w:rsid w:val="00D058F4"/>
    <w:rsid w:val="00D07550"/>
    <w:rsid w:val="00D07778"/>
    <w:rsid w:val="00D1072B"/>
    <w:rsid w:val="00D1483A"/>
    <w:rsid w:val="00D16F52"/>
    <w:rsid w:val="00D2074E"/>
    <w:rsid w:val="00D215DC"/>
    <w:rsid w:val="00D228EC"/>
    <w:rsid w:val="00D253F8"/>
    <w:rsid w:val="00D2721F"/>
    <w:rsid w:val="00D32B9C"/>
    <w:rsid w:val="00D33818"/>
    <w:rsid w:val="00D35202"/>
    <w:rsid w:val="00D3581A"/>
    <w:rsid w:val="00D36A18"/>
    <w:rsid w:val="00D36F2D"/>
    <w:rsid w:val="00D374A4"/>
    <w:rsid w:val="00D43041"/>
    <w:rsid w:val="00D43614"/>
    <w:rsid w:val="00D441D6"/>
    <w:rsid w:val="00D4454A"/>
    <w:rsid w:val="00D44BA0"/>
    <w:rsid w:val="00D456AE"/>
    <w:rsid w:val="00D45CE8"/>
    <w:rsid w:val="00D46644"/>
    <w:rsid w:val="00D47808"/>
    <w:rsid w:val="00D5069F"/>
    <w:rsid w:val="00D534A2"/>
    <w:rsid w:val="00D555F3"/>
    <w:rsid w:val="00D5564F"/>
    <w:rsid w:val="00D567D5"/>
    <w:rsid w:val="00D57470"/>
    <w:rsid w:val="00D60681"/>
    <w:rsid w:val="00D6135F"/>
    <w:rsid w:val="00D62BB3"/>
    <w:rsid w:val="00D62DC8"/>
    <w:rsid w:val="00D64B0A"/>
    <w:rsid w:val="00D65045"/>
    <w:rsid w:val="00D65C0B"/>
    <w:rsid w:val="00D67193"/>
    <w:rsid w:val="00D67BA2"/>
    <w:rsid w:val="00D67CDF"/>
    <w:rsid w:val="00D67E9D"/>
    <w:rsid w:val="00D731FD"/>
    <w:rsid w:val="00D742CE"/>
    <w:rsid w:val="00D7455D"/>
    <w:rsid w:val="00D80184"/>
    <w:rsid w:val="00D813F9"/>
    <w:rsid w:val="00D860F2"/>
    <w:rsid w:val="00D91E2C"/>
    <w:rsid w:val="00D94123"/>
    <w:rsid w:val="00D9530A"/>
    <w:rsid w:val="00D96FC9"/>
    <w:rsid w:val="00DA0EC4"/>
    <w:rsid w:val="00DA51C9"/>
    <w:rsid w:val="00DA62A2"/>
    <w:rsid w:val="00DA6F76"/>
    <w:rsid w:val="00DA7F88"/>
    <w:rsid w:val="00DB0F77"/>
    <w:rsid w:val="00DB2619"/>
    <w:rsid w:val="00DB2B90"/>
    <w:rsid w:val="00DB4770"/>
    <w:rsid w:val="00DC079A"/>
    <w:rsid w:val="00DC2A5D"/>
    <w:rsid w:val="00DC752F"/>
    <w:rsid w:val="00DD115A"/>
    <w:rsid w:val="00DD2DAE"/>
    <w:rsid w:val="00DD30BD"/>
    <w:rsid w:val="00DD4AD0"/>
    <w:rsid w:val="00DD5381"/>
    <w:rsid w:val="00DD7396"/>
    <w:rsid w:val="00DE0803"/>
    <w:rsid w:val="00DE1AEA"/>
    <w:rsid w:val="00DE3C02"/>
    <w:rsid w:val="00DF0EB3"/>
    <w:rsid w:val="00DF3CF1"/>
    <w:rsid w:val="00DF553E"/>
    <w:rsid w:val="00DF79E1"/>
    <w:rsid w:val="00E01C08"/>
    <w:rsid w:val="00E025DE"/>
    <w:rsid w:val="00E03C56"/>
    <w:rsid w:val="00E049A1"/>
    <w:rsid w:val="00E06F38"/>
    <w:rsid w:val="00E10907"/>
    <w:rsid w:val="00E118B2"/>
    <w:rsid w:val="00E14FC0"/>
    <w:rsid w:val="00E16938"/>
    <w:rsid w:val="00E20B4B"/>
    <w:rsid w:val="00E21B1C"/>
    <w:rsid w:val="00E23118"/>
    <w:rsid w:val="00E2532F"/>
    <w:rsid w:val="00E31064"/>
    <w:rsid w:val="00E324B7"/>
    <w:rsid w:val="00E33988"/>
    <w:rsid w:val="00E33FAD"/>
    <w:rsid w:val="00E33FAE"/>
    <w:rsid w:val="00E40721"/>
    <w:rsid w:val="00E4196D"/>
    <w:rsid w:val="00E43A4C"/>
    <w:rsid w:val="00E43C89"/>
    <w:rsid w:val="00E50DA5"/>
    <w:rsid w:val="00E5372A"/>
    <w:rsid w:val="00E54AC0"/>
    <w:rsid w:val="00E61277"/>
    <w:rsid w:val="00E61B2B"/>
    <w:rsid w:val="00E661FF"/>
    <w:rsid w:val="00E66E3A"/>
    <w:rsid w:val="00E678F7"/>
    <w:rsid w:val="00E74669"/>
    <w:rsid w:val="00E74787"/>
    <w:rsid w:val="00E760BB"/>
    <w:rsid w:val="00E76468"/>
    <w:rsid w:val="00E76DC6"/>
    <w:rsid w:val="00E8244D"/>
    <w:rsid w:val="00E8255E"/>
    <w:rsid w:val="00E82DFC"/>
    <w:rsid w:val="00E84E98"/>
    <w:rsid w:val="00E8688D"/>
    <w:rsid w:val="00E87327"/>
    <w:rsid w:val="00E87342"/>
    <w:rsid w:val="00E94022"/>
    <w:rsid w:val="00E95A62"/>
    <w:rsid w:val="00E972DF"/>
    <w:rsid w:val="00EA275D"/>
    <w:rsid w:val="00EA2AC8"/>
    <w:rsid w:val="00EA4E96"/>
    <w:rsid w:val="00EA6763"/>
    <w:rsid w:val="00EB0CCB"/>
    <w:rsid w:val="00EB1E74"/>
    <w:rsid w:val="00EB3616"/>
    <w:rsid w:val="00EB5EDF"/>
    <w:rsid w:val="00EB70BB"/>
    <w:rsid w:val="00EC7DE5"/>
    <w:rsid w:val="00ED13D8"/>
    <w:rsid w:val="00ED1B1F"/>
    <w:rsid w:val="00ED1DB8"/>
    <w:rsid w:val="00ED2133"/>
    <w:rsid w:val="00ED7527"/>
    <w:rsid w:val="00ED7D9F"/>
    <w:rsid w:val="00EE2334"/>
    <w:rsid w:val="00EE28FA"/>
    <w:rsid w:val="00EE2C22"/>
    <w:rsid w:val="00EE510A"/>
    <w:rsid w:val="00EF46CB"/>
    <w:rsid w:val="00EF7CA4"/>
    <w:rsid w:val="00F00243"/>
    <w:rsid w:val="00F01609"/>
    <w:rsid w:val="00F04F4F"/>
    <w:rsid w:val="00F061F9"/>
    <w:rsid w:val="00F0694D"/>
    <w:rsid w:val="00F06C18"/>
    <w:rsid w:val="00F11D48"/>
    <w:rsid w:val="00F1356F"/>
    <w:rsid w:val="00F13A87"/>
    <w:rsid w:val="00F154AB"/>
    <w:rsid w:val="00F16BE7"/>
    <w:rsid w:val="00F16E56"/>
    <w:rsid w:val="00F17117"/>
    <w:rsid w:val="00F20A0A"/>
    <w:rsid w:val="00F20FAE"/>
    <w:rsid w:val="00F213B0"/>
    <w:rsid w:val="00F240E7"/>
    <w:rsid w:val="00F2519E"/>
    <w:rsid w:val="00F25498"/>
    <w:rsid w:val="00F25BE9"/>
    <w:rsid w:val="00F304BD"/>
    <w:rsid w:val="00F35AB3"/>
    <w:rsid w:val="00F35C65"/>
    <w:rsid w:val="00F36D6A"/>
    <w:rsid w:val="00F37892"/>
    <w:rsid w:val="00F40280"/>
    <w:rsid w:val="00F40C62"/>
    <w:rsid w:val="00F419D3"/>
    <w:rsid w:val="00F43CDD"/>
    <w:rsid w:val="00F453C7"/>
    <w:rsid w:val="00F46765"/>
    <w:rsid w:val="00F46A92"/>
    <w:rsid w:val="00F47095"/>
    <w:rsid w:val="00F50890"/>
    <w:rsid w:val="00F52AFA"/>
    <w:rsid w:val="00F53D2E"/>
    <w:rsid w:val="00F53DC7"/>
    <w:rsid w:val="00F55B12"/>
    <w:rsid w:val="00F571DE"/>
    <w:rsid w:val="00F577B4"/>
    <w:rsid w:val="00F63BFF"/>
    <w:rsid w:val="00F63D00"/>
    <w:rsid w:val="00F65CBA"/>
    <w:rsid w:val="00F7050B"/>
    <w:rsid w:val="00F70E5B"/>
    <w:rsid w:val="00F71399"/>
    <w:rsid w:val="00F73309"/>
    <w:rsid w:val="00F734BE"/>
    <w:rsid w:val="00F764CD"/>
    <w:rsid w:val="00F81DA0"/>
    <w:rsid w:val="00F83CFC"/>
    <w:rsid w:val="00F8460C"/>
    <w:rsid w:val="00F8712F"/>
    <w:rsid w:val="00F87439"/>
    <w:rsid w:val="00F87C61"/>
    <w:rsid w:val="00F9027A"/>
    <w:rsid w:val="00F90323"/>
    <w:rsid w:val="00F90B2F"/>
    <w:rsid w:val="00F93213"/>
    <w:rsid w:val="00F94E03"/>
    <w:rsid w:val="00FA4157"/>
    <w:rsid w:val="00FA45DA"/>
    <w:rsid w:val="00FA4A13"/>
    <w:rsid w:val="00FA4BDC"/>
    <w:rsid w:val="00FA5A01"/>
    <w:rsid w:val="00FA6EFB"/>
    <w:rsid w:val="00FA724D"/>
    <w:rsid w:val="00FB0532"/>
    <w:rsid w:val="00FB1A8C"/>
    <w:rsid w:val="00FC1B6B"/>
    <w:rsid w:val="00FC2198"/>
    <w:rsid w:val="00FC4CD6"/>
    <w:rsid w:val="00FC79E6"/>
    <w:rsid w:val="00FD14A9"/>
    <w:rsid w:val="00FD203A"/>
    <w:rsid w:val="00FD2D40"/>
    <w:rsid w:val="00FD5DE6"/>
    <w:rsid w:val="00FD6123"/>
    <w:rsid w:val="00FD7FE0"/>
    <w:rsid w:val="00FE05DA"/>
    <w:rsid w:val="00FE0A38"/>
    <w:rsid w:val="00FE2325"/>
    <w:rsid w:val="00FE3CF1"/>
    <w:rsid w:val="00FE4FDE"/>
    <w:rsid w:val="00FE647A"/>
    <w:rsid w:val="00FF110A"/>
    <w:rsid w:val="00FF120F"/>
    <w:rsid w:val="00FF1F84"/>
    <w:rsid w:val="00FF2433"/>
    <w:rsid w:val="00FF24BB"/>
    <w:rsid w:val="00FF41B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10510"/>
  <w15:docId w15:val="{ACFF2D3E-42A2-47B7-B3B6-E43C010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ody"/>
    <w:qFormat/>
    <w:rsid w:val="00300F78"/>
    <w:rPr>
      <w:color w:val="808080" w:themeColor="background1" w:themeShade="80"/>
    </w:rPr>
  </w:style>
  <w:style w:type="paragraph" w:styleId="Kop1">
    <w:name w:val="heading 1"/>
    <w:basedOn w:val="Standaard"/>
    <w:next w:val="Standaard"/>
    <w:link w:val="Kop1Char"/>
    <w:autoRedefine/>
    <w:uiPriority w:val="6"/>
    <w:semiHidden/>
    <w:qFormat/>
    <w:rsid w:val="00F43CDD"/>
    <w:pPr>
      <w:ind w:left="360" w:hanging="360"/>
      <w:outlineLvl w:val="0"/>
    </w:pPr>
    <w:rPr>
      <w:rFonts w:cs="Arial"/>
      <w:b/>
      <w:color w:val="41C0F0"/>
      <w:sz w:val="32"/>
      <w:szCs w:val="32"/>
    </w:rPr>
  </w:style>
  <w:style w:type="paragraph" w:styleId="Kop2">
    <w:name w:val="heading 2"/>
    <w:link w:val="Kop2Char"/>
    <w:autoRedefine/>
    <w:uiPriority w:val="9"/>
    <w:semiHidden/>
    <w:qFormat/>
    <w:rsid w:val="0057125F"/>
    <w:pPr>
      <w:widowControl w:val="0"/>
      <w:numPr>
        <w:numId w:val="21"/>
      </w:numPr>
      <w:spacing w:before="200" w:line="240" w:lineRule="auto"/>
      <w:outlineLvl w:val="1"/>
    </w:pPr>
    <w:rPr>
      <w:rFonts w:eastAsiaTheme="majorEastAsia" w:cstheme="majorBidi"/>
      <w:b/>
      <w:color w:val="000000" w:themeColor="text1"/>
      <w:szCs w:val="20"/>
      <w:lang w:eastAsia="nl-NL"/>
    </w:rPr>
  </w:style>
  <w:style w:type="paragraph" w:styleId="Kop3">
    <w:name w:val="heading 3"/>
    <w:next w:val="Standaard"/>
    <w:link w:val="Kop3Char"/>
    <w:uiPriority w:val="9"/>
    <w:semiHidden/>
    <w:qFormat/>
    <w:rsid w:val="00553C34"/>
    <w:pPr>
      <w:outlineLvl w:val="2"/>
    </w:pPr>
    <w:rPr>
      <w:rFonts w:eastAsia="Times New Roman" w:cs="Times New Roman"/>
      <w:b/>
      <w:iCs/>
      <w:caps/>
      <w:color w:val="000000" w:themeColor="text1"/>
      <w:sz w:val="16"/>
      <w:szCs w:val="16"/>
      <w:lang w:eastAsia="nl-NL"/>
    </w:rPr>
  </w:style>
  <w:style w:type="paragraph" w:styleId="Kop4">
    <w:name w:val="heading 4"/>
    <w:basedOn w:val="Standaard"/>
    <w:next w:val="Standaard"/>
    <w:link w:val="Kop4Char"/>
    <w:uiPriority w:val="9"/>
    <w:semiHidden/>
    <w:qFormat/>
    <w:rsid w:val="009C459A"/>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9C459A"/>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C459A"/>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C459A"/>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C459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C459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
    <w:name w:val="Hoofdtitel"/>
    <w:basedOn w:val="Standaard"/>
    <w:uiPriority w:val="9"/>
    <w:rsid w:val="00034E62"/>
    <w:rPr>
      <w:rFonts w:ascii="Schmelvetica" w:hAnsi="Schmelvetica"/>
      <w:b/>
      <w:sz w:val="48"/>
    </w:rPr>
  </w:style>
  <w:style w:type="paragraph" w:customStyle="1" w:styleId="Ondertitel1">
    <w:name w:val="Ondertitel1"/>
    <w:basedOn w:val="Hoofdtitel"/>
    <w:uiPriority w:val="9"/>
    <w:semiHidden/>
    <w:rsid w:val="00034E62"/>
    <w:rPr>
      <w:rFonts w:ascii="CronoMM" w:hAnsi="CronoMM"/>
      <w:sz w:val="36"/>
    </w:rPr>
  </w:style>
  <w:style w:type="paragraph" w:customStyle="1" w:styleId="Auteurendatum">
    <w:name w:val="Auteur en datum"/>
    <w:basedOn w:val="Ondertitel1"/>
    <w:uiPriority w:val="9"/>
    <w:semiHidden/>
    <w:rsid w:val="00034E62"/>
    <w:rPr>
      <w:b w:val="0"/>
      <w:i/>
      <w:sz w:val="22"/>
    </w:rPr>
  </w:style>
  <w:style w:type="paragraph" w:styleId="Lijstalinea">
    <w:name w:val="List Paragraph"/>
    <w:basedOn w:val="Standaard"/>
    <w:next w:val="Standaard"/>
    <w:uiPriority w:val="34"/>
    <w:semiHidden/>
    <w:qFormat/>
    <w:rsid w:val="00881C90"/>
  </w:style>
  <w:style w:type="table" w:styleId="Tabelraster">
    <w:name w:val="Table Grid"/>
    <w:basedOn w:val="Standaardtabel"/>
    <w:locked/>
    <w:rsid w:val="00A57C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E62"/>
    <w:pPr>
      <w:tabs>
        <w:tab w:val="center" w:pos="4536"/>
        <w:tab w:val="right" w:pos="9072"/>
      </w:tabs>
    </w:pPr>
  </w:style>
  <w:style w:type="character" w:customStyle="1" w:styleId="KoptekstChar">
    <w:name w:val="Koptekst Char"/>
    <w:basedOn w:val="Standaardalinea-lettertype"/>
    <w:link w:val="Koptekst"/>
    <w:uiPriority w:val="99"/>
    <w:rsid w:val="00034E62"/>
    <w:rPr>
      <w:rFonts w:ascii="CronoMM" w:eastAsia="Times New Roman" w:hAnsi="CronoMM" w:cs="Times New Roman"/>
      <w:szCs w:val="24"/>
      <w:lang w:val="nl-NL" w:eastAsia="nl-NL"/>
    </w:rPr>
  </w:style>
  <w:style w:type="paragraph" w:styleId="Voettekst">
    <w:name w:val="footer"/>
    <w:basedOn w:val="Standaard"/>
    <w:link w:val="VoettekstChar"/>
    <w:uiPriority w:val="99"/>
    <w:unhideWhenUsed/>
    <w:rsid w:val="00034E62"/>
    <w:pPr>
      <w:tabs>
        <w:tab w:val="center" w:pos="4536"/>
        <w:tab w:val="right" w:pos="9072"/>
      </w:tabs>
    </w:pPr>
  </w:style>
  <w:style w:type="character" w:customStyle="1" w:styleId="VoettekstChar">
    <w:name w:val="Voettekst Char"/>
    <w:basedOn w:val="Standaardalinea-lettertype"/>
    <w:link w:val="Voettekst"/>
    <w:uiPriority w:val="99"/>
    <w:rsid w:val="00034E62"/>
    <w:rPr>
      <w:rFonts w:ascii="CronoMM" w:eastAsia="Times New Roman" w:hAnsi="CronoMM" w:cs="Times New Roman"/>
      <w:szCs w:val="24"/>
      <w:lang w:val="nl-NL" w:eastAsia="nl-NL"/>
    </w:rPr>
  </w:style>
  <w:style w:type="paragraph" w:styleId="Ballontekst">
    <w:name w:val="Balloon Text"/>
    <w:basedOn w:val="Standaard"/>
    <w:link w:val="BallontekstChar"/>
    <w:uiPriority w:val="99"/>
    <w:semiHidden/>
    <w:unhideWhenUsed/>
    <w:rsid w:val="00943BF2"/>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BF2"/>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6"/>
    <w:semiHidden/>
    <w:rsid w:val="00F43CDD"/>
    <w:rPr>
      <w:rFonts w:cs="Arial"/>
      <w:b/>
      <w:color w:val="41C0F0"/>
      <w:sz w:val="32"/>
      <w:szCs w:val="32"/>
    </w:rPr>
  </w:style>
  <w:style w:type="character" w:customStyle="1" w:styleId="Kop2Char">
    <w:name w:val="Kop 2 Char"/>
    <w:basedOn w:val="Standaardalinea-lettertype"/>
    <w:link w:val="Kop2"/>
    <w:uiPriority w:val="9"/>
    <w:semiHidden/>
    <w:rsid w:val="008F1CAD"/>
    <w:rPr>
      <w:rFonts w:ascii="Trebuchet MS" w:eastAsiaTheme="majorEastAsia" w:hAnsi="Trebuchet MS" w:cstheme="majorBidi"/>
      <w:b/>
      <w:color w:val="000000" w:themeColor="text1"/>
      <w:sz w:val="18"/>
      <w:szCs w:val="20"/>
      <w:lang w:eastAsia="nl-NL"/>
    </w:rPr>
  </w:style>
  <w:style w:type="character" w:customStyle="1" w:styleId="Kop3Char">
    <w:name w:val="Kop 3 Char"/>
    <w:basedOn w:val="Standaardalinea-lettertype"/>
    <w:link w:val="Kop3"/>
    <w:uiPriority w:val="9"/>
    <w:semiHidden/>
    <w:rsid w:val="004D04C4"/>
    <w:rPr>
      <w:rFonts w:eastAsia="Times New Roman" w:cs="Times New Roman"/>
      <w:b/>
      <w:iCs/>
      <w:caps/>
      <w:color w:val="000000" w:themeColor="text1"/>
      <w:sz w:val="16"/>
      <w:szCs w:val="16"/>
      <w:lang w:eastAsia="nl-NL"/>
    </w:rPr>
  </w:style>
  <w:style w:type="character" w:customStyle="1" w:styleId="Kop4Char">
    <w:name w:val="Kop 4 Char"/>
    <w:basedOn w:val="Standaardalinea-lettertype"/>
    <w:link w:val="Kop4"/>
    <w:uiPriority w:val="9"/>
    <w:semiHidden/>
    <w:rsid w:val="004D04C4"/>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9C459A"/>
    <w:rPr>
      <w:rFonts w:asciiTheme="majorHAnsi" w:eastAsiaTheme="majorEastAsia" w:hAnsiTheme="majorHAnsi" w:cstheme="majorBidi"/>
      <w:iCs/>
      <w:color w:val="365F91" w:themeColor="accent1" w:themeShade="BF"/>
      <w:sz w:val="20"/>
      <w:szCs w:val="20"/>
      <w:lang w:eastAsia="nl-NL"/>
    </w:rPr>
  </w:style>
  <w:style w:type="character" w:customStyle="1" w:styleId="Kop6Char">
    <w:name w:val="Kop 6 Char"/>
    <w:basedOn w:val="Standaardalinea-lettertype"/>
    <w:link w:val="Kop6"/>
    <w:uiPriority w:val="9"/>
    <w:semiHidden/>
    <w:rsid w:val="009C459A"/>
    <w:rPr>
      <w:rFonts w:asciiTheme="majorHAnsi" w:eastAsiaTheme="majorEastAsia" w:hAnsiTheme="majorHAnsi" w:cstheme="majorBidi"/>
      <w:iCs/>
      <w:color w:val="243F60" w:themeColor="accent1" w:themeShade="7F"/>
      <w:sz w:val="20"/>
      <w:szCs w:val="20"/>
      <w:lang w:eastAsia="nl-NL"/>
    </w:rPr>
  </w:style>
  <w:style w:type="character" w:customStyle="1" w:styleId="Kop7Char">
    <w:name w:val="Kop 7 Char"/>
    <w:basedOn w:val="Standaardalinea-lettertype"/>
    <w:link w:val="Kop7"/>
    <w:uiPriority w:val="9"/>
    <w:semiHidden/>
    <w:rsid w:val="009C459A"/>
    <w:rPr>
      <w:rFonts w:asciiTheme="majorHAnsi" w:eastAsiaTheme="majorEastAsia" w:hAnsiTheme="majorHAnsi" w:cstheme="majorBidi"/>
      <w:i/>
      <w:color w:val="243F60" w:themeColor="accent1" w:themeShade="7F"/>
      <w:sz w:val="20"/>
      <w:szCs w:val="20"/>
      <w:lang w:eastAsia="nl-NL"/>
    </w:rPr>
  </w:style>
  <w:style w:type="character" w:customStyle="1" w:styleId="Kop8Char">
    <w:name w:val="Kop 8 Char"/>
    <w:basedOn w:val="Standaardalinea-lettertype"/>
    <w:link w:val="Kop8"/>
    <w:uiPriority w:val="9"/>
    <w:semiHidden/>
    <w:rsid w:val="009C459A"/>
    <w:rPr>
      <w:rFonts w:asciiTheme="majorHAnsi" w:eastAsiaTheme="majorEastAsia" w:hAnsiTheme="majorHAnsi" w:cstheme="majorBidi"/>
      <w:iCs/>
      <w:color w:val="272727" w:themeColor="text1" w:themeTint="D8"/>
      <w:sz w:val="21"/>
      <w:szCs w:val="21"/>
      <w:lang w:eastAsia="nl-NL"/>
    </w:rPr>
  </w:style>
  <w:style w:type="character" w:customStyle="1" w:styleId="Kop9Char">
    <w:name w:val="Kop 9 Char"/>
    <w:basedOn w:val="Standaardalinea-lettertype"/>
    <w:link w:val="Kop9"/>
    <w:uiPriority w:val="9"/>
    <w:semiHidden/>
    <w:rsid w:val="009C459A"/>
    <w:rPr>
      <w:rFonts w:asciiTheme="majorHAnsi" w:eastAsiaTheme="majorEastAsia" w:hAnsiTheme="majorHAnsi" w:cstheme="majorBidi"/>
      <w:i/>
      <w:color w:val="272727" w:themeColor="text1" w:themeTint="D8"/>
      <w:sz w:val="21"/>
      <w:szCs w:val="21"/>
      <w:lang w:eastAsia="nl-NL"/>
    </w:rPr>
  </w:style>
  <w:style w:type="paragraph" w:styleId="Titel">
    <w:name w:val="Title"/>
    <w:next w:val="Standaard"/>
    <w:link w:val="TitelChar"/>
    <w:uiPriority w:val="9"/>
    <w:semiHidden/>
    <w:qFormat/>
    <w:rsid w:val="00BC4016"/>
    <w:rPr>
      <w:rFonts w:eastAsia="Times New Roman" w:cs="Times New Roman"/>
      <w:b/>
      <w:iCs/>
      <w:color w:val="000000" w:themeColor="text1"/>
      <w:sz w:val="56"/>
      <w:szCs w:val="56"/>
      <w:lang w:eastAsia="nl-NL"/>
    </w:rPr>
  </w:style>
  <w:style w:type="character" w:customStyle="1" w:styleId="TitelChar">
    <w:name w:val="Titel Char"/>
    <w:basedOn w:val="Standaardalinea-lettertype"/>
    <w:link w:val="Titel"/>
    <w:uiPriority w:val="9"/>
    <w:semiHidden/>
    <w:rsid w:val="00541480"/>
    <w:rPr>
      <w:rFonts w:eastAsia="Times New Roman" w:cs="Times New Roman"/>
      <w:b/>
      <w:iCs/>
      <w:color w:val="000000" w:themeColor="text1"/>
      <w:sz w:val="56"/>
      <w:szCs w:val="56"/>
      <w:lang w:eastAsia="nl-NL"/>
    </w:rPr>
  </w:style>
  <w:style w:type="table" w:styleId="Tabelrasterlicht">
    <w:name w:val="Grid Table Light"/>
    <w:basedOn w:val="Standaardtabel"/>
    <w:uiPriority w:val="40"/>
    <w:rsid w:val="00AD16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ijl1">
    <w:name w:val="Stijl1"/>
    <w:basedOn w:val="Standaardtabel"/>
    <w:uiPriority w:val="99"/>
    <w:rsid w:val="00B36E79"/>
    <w:pPr>
      <w:spacing w:line="240" w:lineRule="auto"/>
    </w:pPr>
    <w:tblPr>
      <w:tblBorders>
        <w:insideV w:val="single" w:sz="4" w:space="0" w:color="BFBFBF" w:themeColor="background1" w:themeShade="BF"/>
      </w:tblBorders>
    </w:tblPr>
  </w:style>
  <w:style w:type="paragraph" w:styleId="Geenafstand">
    <w:name w:val="No Spacing"/>
    <w:uiPriority w:val="9"/>
    <w:semiHidden/>
    <w:rsid w:val="005F2DF6"/>
    <w:pPr>
      <w:spacing w:line="240" w:lineRule="auto"/>
      <w:ind w:left="283"/>
      <w:contextualSpacing/>
    </w:pPr>
    <w:rPr>
      <w:rFonts w:eastAsia="Times New Roman" w:cs="Times New Roman"/>
      <w:iCs/>
      <w:color w:val="7F7F7F" w:themeColor="text1" w:themeTint="80"/>
      <w:szCs w:val="20"/>
      <w:lang w:eastAsia="nl-NL"/>
    </w:rPr>
  </w:style>
  <w:style w:type="paragraph" w:customStyle="1" w:styleId="h2">
    <w:name w:val="h2"/>
    <w:next w:val="Standaard"/>
    <w:link w:val="h2Char"/>
    <w:autoRedefine/>
    <w:uiPriority w:val="1"/>
    <w:qFormat/>
    <w:rsid w:val="00300F78"/>
    <w:rPr>
      <w:rFonts w:eastAsia="Times New Roman" w:cs="Arial"/>
      <w:b/>
      <w:color w:val="000000" w:themeColor="text1"/>
      <w:sz w:val="32"/>
      <w:szCs w:val="32"/>
      <w:lang w:eastAsia="nl-NL"/>
    </w:rPr>
  </w:style>
  <w:style w:type="character" w:customStyle="1" w:styleId="h2Char">
    <w:name w:val="h2 Char"/>
    <w:basedOn w:val="Kop1Char"/>
    <w:link w:val="h2"/>
    <w:uiPriority w:val="1"/>
    <w:rsid w:val="00300F78"/>
    <w:rPr>
      <w:rFonts w:cs="Arial"/>
      <w:b/>
      <w:iCs/>
      <w:color w:val="41C0F0"/>
      <w:sz w:val="32"/>
      <w:szCs w:val="32"/>
    </w:rPr>
  </w:style>
  <w:style w:type="paragraph" w:customStyle="1" w:styleId="h3">
    <w:name w:val="h3"/>
    <w:next w:val="Standaard"/>
    <w:link w:val="h3Char"/>
    <w:autoRedefine/>
    <w:uiPriority w:val="4"/>
    <w:qFormat/>
    <w:rsid w:val="005642BE"/>
    <w:pPr>
      <w:spacing w:before="200"/>
    </w:pPr>
    <w:rPr>
      <w:rFonts w:eastAsiaTheme="majorEastAsia" w:cstheme="majorBidi"/>
      <w:b/>
      <w:color w:val="000000" w:themeColor="text1"/>
      <w:sz w:val="24"/>
      <w:szCs w:val="20"/>
      <w:lang w:eastAsia="nl-NL"/>
    </w:rPr>
  </w:style>
  <w:style w:type="character" w:customStyle="1" w:styleId="h3Char">
    <w:name w:val="h3 Char"/>
    <w:basedOn w:val="Standaardalinea-lettertype"/>
    <w:link w:val="h3"/>
    <w:uiPriority w:val="4"/>
    <w:rsid w:val="005642BE"/>
    <w:rPr>
      <w:rFonts w:eastAsiaTheme="majorEastAsia" w:cstheme="majorBidi"/>
      <w:b/>
      <w:color w:val="000000" w:themeColor="text1"/>
      <w:sz w:val="24"/>
      <w:szCs w:val="20"/>
      <w:lang w:eastAsia="nl-NL"/>
    </w:rPr>
  </w:style>
  <w:style w:type="paragraph" w:customStyle="1" w:styleId="h2Verslag">
    <w:name w:val="h2 Verslag"/>
    <w:next w:val="Standaard"/>
    <w:link w:val="h2VerslagChar"/>
    <w:autoRedefine/>
    <w:uiPriority w:val="3"/>
    <w:rsid w:val="0057125F"/>
    <w:pPr>
      <w:numPr>
        <w:numId w:val="10"/>
      </w:numPr>
      <w:ind w:left="357" w:hanging="357"/>
    </w:pPr>
    <w:rPr>
      <w:rFonts w:eastAsia="Times New Roman" w:cs="Arial"/>
      <w:b/>
      <w:color w:val="000000" w:themeColor="text1"/>
      <w:sz w:val="32"/>
      <w:szCs w:val="32"/>
      <w:lang w:eastAsia="nl-NL"/>
    </w:rPr>
  </w:style>
  <w:style w:type="character" w:customStyle="1" w:styleId="h2VerslagChar">
    <w:name w:val="h2 Verslag Char"/>
    <w:basedOn w:val="Standaardalinea-lettertype"/>
    <w:link w:val="h2Verslag"/>
    <w:uiPriority w:val="3"/>
    <w:rsid w:val="008F1CAD"/>
    <w:rPr>
      <w:rFonts w:ascii="Trebuchet MS" w:eastAsia="Times New Roman" w:hAnsi="Trebuchet MS" w:cs="Arial"/>
      <w:b/>
      <w:color w:val="000000" w:themeColor="text1"/>
      <w:sz w:val="32"/>
      <w:szCs w:val="32"/>
      <w:lang w:eastAsia="nl-NL"/>
    </w:rPr>
  </w:style>
  <w:style w:type="paragraph" w:customStyle="1" w:styleId="h2Agenda">
    <w:name w:val="h2 Agenda"/>
    <w:link w:val="h2AgendaChar"/>
    <w:autoRedefine/>
    <w:uiPriority w:val="2"/>
    <w:rsid w:val="0057125F"/>
    <w:pPr>
      <w:numPr>
        <w:numId w:val="22"/>
      </w:numPr>
    </w:pPr>
    <w:rPr>
      <w:rFonts w:eastAsiaTheme="majorEastAsia" w:cstheme="majorBidi"/>
      <w:b/>
      <w:color w:val="000000" w:themeColor="text1"/>
      <w:szCs w:val="20"/>
      <w:lang w:eastAsia="nl-NL"/>
    </w:rPr>
  </w:style>
  <w:style w:type="character" w:customStyle="1" w:styleId="h2AgendaChar">
    <w:name w:val="h2 Agenda Char"/>
    <w:basedOn w:val="Standaardalinea-lettertype"/>
    <w:link w:val="h2Agenda"/>
    <w:uiPriority w:val="2"/>
    <w:rsid w:val="008F1CAD"/>
    <w:rPr>
      <w:rFonts w:ascii="Trebuchet MS" w:eastAsiaTheme="majorEastAsia" w:hAnsi="Trebuchet MS" w:cstheme="majorBidi"/>
      <w:b/>
      <w:color w:val="000000" w:themeColor="text1"/>
      <w:sz w:val="18"/>
      <w:szCs w:val="20"/>
      <w:lang w:eastAsia="nl-NL"/>
    </w:rPr>
  </w:style>
  <w:style w:type="paragraph" w:customStyle="1" w:styleId="h4">
    <w:name w:val="h4"/>
    <w:next w:val="Standaard"/>
    <w:link w:val="h4Char"/>
    <w:autoRedefine/>
    <w:uiPriority w:val="5"/>
    <w:qFormat/>
    <w:rsid w:val="007D5CE0"/>
    <w:pPr>
      <w:spacing w:line="240" w:lineRule="auto"/>
    </w:pPr>
    <w:rPr>
      <w:rFonts w:eastAsia="Times New Roman" w:cs="Times New Roman"/>
      <w:b/>
      <w:iCs/>
      <w:caps/>
      <w:color w:val="000000" w:themeColor="text1"/>
      <w:sz w:val="16"/>
      <w:szCs w:val="16"/>
      <w:lang w:eastAsia="nl-NL"/>
    </w:rPr>
  </w:style>
  <w:style w:type="character" w:customStyle="1" w:styleId="h4Char">
    <w:name w:val="h4 Char"/>
    <w:basedOn w:val="Standaardalinea-lettertype"/>
    <w:link w:val="h4"/>
    <w:uiPriority w:val="5"/>
    <w:rsid w:val="007D5CE0"/>
    <w:rPr>
      <w:rFonts w:ascii="Trebuchet MS" w:eastAsia="Times New Roman" w:hAnsi="Trebuchet MS" w:cs="Times New Roman"/>
      <w:b/>
      <w:iCs/>
      <w:caps/>
      <w:color w:val="000000" w:themeColor="text1"/>
      <w:sz w:val="16"/>
      <w:szCs w:val="16"/>
      <w:lang w:eastAsia="nl-NL"/>
    </w:rPr>
  </w:style>
  <w:style w:type="paragraph" w:customStyle="1" w:styleId="bijschrift">
    <w:name w:val="bijschrift"/>
    <w:link w:val="bijschriftChar"/>
    <w:uiPriority w:val="6"/>
    <w:qFormat/>
    <w:rsid w:val="00541480"/>
    <w:pPr>
      <w:spacing w:line="240" w:lineRule="auto"/>
      <w:jc w:val="center"/>
    </w:pPr>
    <w:rPr>
      <w:rFonts w:eastAsia="Times New Roman" w:cs="Times New Roman"/>
      <w:b/>
      <w:i/>
      <w:iCs/>
      <w:color w:val="808080" w:themeColor="background1" w:themeShade="80"/>
      <w:sz w:val="14"/>
      <w:szCs w:val="14"/>
      <w:lang w:eastAsia="nl-NL"/>
    </w:rPr>
  </w:style>
  <w:style w:type="character" w:customStyle="1" w:styleId="bijschriftChar">
    <w:name w:val="bijschrift Char"/>
    <w:basedOn w:val="Standaardalinea-lettertype"/>
    <w:link w:val="bijschrift"/>
    <w:uiPriority w:val="6"/>
    <w:rsid w:val="00300F78"/>
    <w:rPr>
      <w:rFonts w:eastAsia="Times New Roman" w:cs="Times New Roman"/>
      <w:b/>
      <w:i/>
      <w:iCs/>
      <w:color w:val="808080" w:themeColor="background1" w:themeShade="80"/>
      <w:sz w:val="14"/>
      <w:szCs w:val="14"/>
      <w:lang w:eastAsia="nl-NL"/>
    </w:rPr>
  </w:style>
  <w:style w:type="paragraph" w:customStyle="1" w:styleId="h1">
    <w:name w:val="h1"/>
    <w:next w:val="Standaard"/>
    <w:link w:val="h1Char"/>
    <w:autoRedefine/>
    <w:qFormat/>
    <w:rsid w:val="00CD7686"/>
    <w:pPr>
      <w:spacing w:line="240" w:lineRule="auto"/>
    </w:pPr>
    <w:rPr>
      <w:rFonts w:cs="Times New Roman"/>
      <w:b/>
      <w:iCs/>
      <w:color w:val="000000" w:themeColor="text1"/>
      <w:sz w:val="40"/>
      <w:szCs w:val="40"/>
      <w:lang w:eastAsia="nl-NL"/>
    </w:rPr>
  </w:style>
  <w:style w:type="character" w:customStyle="1" w:styleId="h1Char">
    <w:name w:val="h1 Char"/>
    <w:basedOn w:val="Standaardalinea-lettertype"/>
    <w:link w:val="h1"/>
    <w:rsid w:val="00CD7686"/>
    <w:rPr>
      <w:rFonts w:cs="Times New Roman"/>
      <w:b/>
      <w:iCs/>
      <w:color w:val="000000" w:themeColor="text1"/>
      <w:sz w:val="40"/>
      <w:szCs w:val="40"/>
      <w:lang w:eastAsia="nl-NL"/>
    </w:rPr>
  </w:style>
  <w:style w:type="paragraph" w:customStyle="1" w:styleId="sectietitel">
    <w:name w:val="sectietitel"/>
    <w:basedOn w:val="Titel"/>
    <w:next w:val="Standaard"/>
    <w:link w:val="sectietitelChar"/>
    <w:uiPriority w:val="6"/>
    <w:qFormat/>
    <w:rsid w:val="00884C85"/>
    <w:pPr>
      <w:jc w:val="center"/>
    </w:pPr>
    <w:rPr>
      <w:color w:val="FFFFFF" w:themeColor="background1"/>
      <w:sz w:val="20"/>
      <w:szCs w:val="20"/>
    </w:rPr>
  </w:style>
  <w:style w:type="character" w:customStyle="1" w:styleId="sectietitelChar">
    <w:name w:val="sectietitel Char"/>
    <w:basedOn w:val="Standaardalinea-lettertype"/>
    <w:link w:val="sectietitel"/>
    <w:uiPriority w:val="6"/>
    <w:rsid w:val="00884C85"/>
    <w:rPr>
      <w:rFonts w:eastAsia="Times New Roman" w:cs="Times New Roman"/>
      <w:b/>
      <w:iCs/>
      <w:color w:val="FFFFFF" w:themeColor="background1"/>
      <w:sz w:val="20"/>
      <w:szCs w:val="20"/>
      <w:lang w:eastAsia="nl-NL"/>
    </w:rPr>
  </w:style>
  <w:style w:type="character" w:styleId="Tekstvantijdelijkeaanduiding">
    <w:name w:val="Placeholder Text"/>
    <w:basedOn w:val="Standaardalinea-lettertype"/>
    <w:uiPriority w:val="99"/>
    <w:semiHidden/>
    <w:rsid w:val="008E310F"/>
    <w:rPr>
      <w:color w:val="808080"/>
    </w:rPr>
  </w:style>
  <w:style w:type="character" w:styleId="Hyperlink">
    <w:name w:val="Hyperlink"/>
    <w:basedOn w:val="Standaardalinea-lettertype"/>
    <w:uiPriority w:val="99"/>
    <w:unhideWhenUsed/>
    <w:rsid w:val="00BB0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isy@speelplein.n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4.%20COMMUNICATIE\4.1.%20LAY-OUT\4.1.1.%20HUISSTIJL\03_VDS_Huisstijl-Sjablonen\MS%20Word\VDS-17-Template_Nota-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DAA6-8188-45B1-9792-912E0809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VDS-17-Template_Nota-2</Template>
  <TotalTime>1</TotalTime>
  <Pages>5</Pages>
  <Words>2378</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Nele Merlier</dc:creator>
  <cp:lastModifiedBy>TBE</cp:lastModifiedBy>
  <cp:revision>2</cp:revision>
  <cp:lastPrinted>2017-08-03T08:34:00Z</cp:lastPrinted>
  <dcterms:created xsi:type="dcterms:W3CDTF">2021-08-30T13:41:00Z</dcterms:created>
  <dcterms:modified xsi:type="dcterms:W3CDTF">2021-08-30T13:41:00Z</dcterms:modified>
</cp:coreProperties>
</file>